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E26" w:rsidRDefault="00A91FFA" w:rsidP="00595726">
      <w:pPr>
        <w:pStyle w:val="Header2"/>
        <w:spacing w:after="240"/>
        <w:rPr>
          <w:sz w:val="20"/>
        </w:rPr>
      </w:pPr>
      <w:r>
        <w:rPr>
          <w:noProof/>
          <w:sz w:val="20"/>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7" type="#_x0000_t7" style="position:absolute;margin-left:114.1pt;margin-top:20.4pt;width:353.9pt;height:53.65pt;z-index:25165619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" adj="1254" fillcolor="#a5a5a5 [2092]" stroked="f">
            <v:textbox>
              <w:txbxContent>
                <w:p w:rsidR="00952E26" w:rsidRPr="00952E26" w:rsidRDefault="00B43666" w:rsidP="00952E26">
                  <w:pPr>
                    <w:rPr>
                      <w:rFonts w:ascii="Arial" w:hAnsi="Arial" w:cs="Arial"/>
                      <w:sz w:val="32"/>
                    </w:rPr>
                  </w:pPr>
                  <w:r>
                    <w:rPr>
                      <w:rFonts w:ascii="Arial" w:hAnsi="Arial" w:cs="Arial"/>
                      <w:b/>
                      <w:sz w:val="32"/>
                    </w:rPr>
                    <w:t>Mentoring Youth Leaders</w:t>
                  </w:r>
                  <w:r w:rsidR="00952E26">
                    <w:rPr>
                      <w:rFonts w:ascii="Arial" w:hAnsi="Arial" w:cs="Arial"/>
                      <w:sz w:val="32"/>
                    </w:rPr>
                    <w:t>:</w:t>
                  </w:r>
                  <w:r>
                    <w:rPr>
                      <w:rFonts w:ascii="Arial" w:hAnsi="Arial" w:cs="Arial"/>
                      <w:sz w:val="32"/>
                    </w:rPr>
                    <w:t xml:space="preserve"> Creating a Healthy Environment</w:t>
                  </w:r>
                </w:p>
              </w:txbxContent>
            </v:textbox>
          </v:shape>
        </w:pict>
      </w:r>
      <w:r w:rsidRPr="00A91FFA">
        <w:rPr>
          <w:noProof/>
          <w:color w:val="000000"/>
          <w:sz w:val="20"/>
        </w:rPr>
        <w:pict>
          <v:shapetype id="_x0000_t202" coordsize="21600,21600" o:spt="202" path="m,l,21600r21600,l21600,xe">
            <v:stroke joinstyle="miter"/>
            <v:path gradientshapeok="t" o:connecttype="rect"/>
          </v:shapetype>
          <v:shape id="Text Box 2" o:spid="_x0000_s1026" type="#_x0000_t202" style="position:absolute;margin-left:152.15pt;margin-top:4.55pt;width:309.05pt;height:110.55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" filled="f" stroked="f">
            <v:textbox style="mso-fit-shape-to-text:t">
              <w:txbxContent>
                <w:p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w:r>
      <w:r w:rsidR="00952E26" w:rsidRPr="00C17ED5">
        <w:rPr>
          <w:noProof/>
          <w:sz w:val="28"/>
        </w:rPr>
        <w:drawing>
          <wp:inline distT="0" distB="0" distL="0" distR="0">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9706" cy="794713"/>
                    </a:xfrm>
                    <a:prstGeom prst="rect">
                      <a:avLst/>
                    </a:prstGeom>
                  </pic:spPr>
                </pic:pic>
              </a:graphicData>
            </a:graphic>
          </wp:inline>
        </w:drawing>
      </w:r>
    </w:p>
    <w:p w:rsidR="00940972" w:rsidRPr="003C13B2" w:rsidRDefault="00B43666" w:rsidP="00595726">
      <w:pPr>
        <w:pStyle w:val="Header2"/>
        <w:spacing w:after="240"/>
        <w:rPr>
          <w:rFonts w:cs="Times New Roman"/>
          <w:color w:val="FFFFFF"/>
          <w:sz w:val="28"/>
          <w:szCs w:val="24"/>
        </w:rPr>
      </w:pPr>
      <w:r>
        <w:rPr>
          <w:sz w:val="20"/>
        </w:rPr>
        <w:t>Session Length: 55</w:t>
      </w:r>
      <w:r w:rsidR="002E25AC" w:rsidRPr="00B7760F">
        <w:rPr>
          <w:sz w:val="20"/>
        </w:rPr>
        <w:t xml:space="preserve"> Minutes</w:t>
      </w:r>
    </w:p>
    <w:p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rsidR="00595726" w:rsidRPr="00B7760F" w:rsidRDefault="00595726" w:rsidP="00595726">
      <w:pPr>
        <w:pStyle w:val="ColorfulList-Accent11"/>
        <w:rPr>
          <w:rFonts w:ascii="Arial" w:eastAsia="Calibri" w:hAnsi="Arial" w:cs="Arial"/>
          <w:sz w:val="20"/>
        </w:rPr>
      </w:pPr>
      <w:r w:rsidRPr="00B7760F">
        <w:rPr>
          <w:rFonts w:ascii="Arial" w:hAnsi="Arial" w:cs="Arial"/>
          <w:b/>
          <w:color w:val="000000"/>
          <w:sz w:val="20"/>
        </w:rPr>
        <w:t xml:space="preserve">Explain </w:t>
      </w:r>
      <w:bookmarkStart w:id="0" w:name="_GoBack"/>
      <w:bookmarkEnd w:id="0"/>
      <w:r w:rsidR="002055F1">
        <w:rPr>
          <w:rFonts w:ascii="Arial" w:eastAsia="Calibri" w:hAnsi="Arial" w:cs="Arial"/>
          <w:sz w:val="20"/>
        </w:rPr>
        <w:t xml:space="preserve">how to </w:t>
      </w:r>
      <w:r w:rsidR="00E254E5">
        <w:rPr>
          <w:rFonts w:ascii="Arial" w:eastAsia="Calibri" w:hAnsi="Arial" w:cs="Arial"/>
          <w:sz w:val="20"/>
        </w:rPr>
        <w:t>create</w:t>
      </w:r>
      <w:r w:rsidR="002055F1">
        <w:rPr>
          <w:rFonts w:ascii="Arial" w:eastAsia="Calibri" w:hAnsi="Arial" w:cs="Arial"/>
          <w:sz w:val="20"/>
        </w:rPr>
        <w:t xml:space="preserve"> a positive environment where mentoring can take place</w:t>
      </w:r>
    </w:p>
    <w:p w:rsidR="00595726" w:rsidRPr="00B7760F" w:rsidRDefault="00595726" w:rsidP="00595726">
      <w:pPr>
        <w:rPr>
          <w:rFonts w:ascii="Arial" w:hAnsi="Arial" w:cs="Arial"/>
          <w:color w:val="000000"/>
          <w:sz w:val="20"/>
        </w:rPr>
      </w:pPr>
      <w:r w:rsidRPr="00B7760F">
        <w:rPr>
          <w:rFonts w:ascii="Arial" w:hAnsi="Arial" w:cs="Arial"/>
          <w:b/>
          <w:color w:val="000000"/>
          <w:sz w:val="20"/>
        </w:rPr>
        <w:tab/>
        <w:t xml:space="preserve">Demonstrate </w:t>
      </w:r>
      <w:r w:rsidR="002055F1">
        <w:rPr>
          <w:rFonts w:ascii="Arial" w:hAnsi="Arial" w:cs="Arial"/>
          <w:color w:val="000000"/>
          <w:sz w:val="20"/>
        </w:rPr>
        <w:t>best practices of communicating and mentoring youth leaders</w:t>
      </w:r>
    </w:p>
    <w:p w:rsidR="00595726" w:rsidRPr="002055F1" w:rsidRDefault="00595726" w:rsidP="001B059D">
      <w:pPr>
        <w:ind w:left="1350" w:hanging="630"/>
        <w:rPr>
          <w:rFonts w:ascii="Arial" w:hAnsi="Arial" w:cs="Arial"/>
          <w:color w:val="000000"/>
          <w:sz w:val="20"/>
        </w:rPr>
      </w:pPr>
      <w:r w:rsidRPr="00B7760F">
        <w:rPr>
          <w:rFonts w:ascii="Arial" w:hAnsi="Arial" w:cs="Arial"/>
          <w:b/>
          <w:color w:val="000000"/>
          <w:sz w:val="20"/>
        </w:rPr>
        <w:t xml:space="preserve">Guide </w:t>
      </w:r>
      <w:r w:rsidR="002055F1" w:rsidRPr="004C5F6F">
        <w:rPr>
          <w:rFonts w:ascii="Arial" w:hAnsi="Arial" w:cs="Arial"/>
          <w:sz w:val="20"/>
          <w:szCs w:val="20"/>
        </w:rPr>
        <w:t>advisers to understand how important good mentoring is to creating an atmosphere that fosters youth leadership and personal growth and in turn strengthen Lodge success</w:t>
      </w:r>
    </w:p>
    <w:p w:rsidR="00595726" w:rsidRPr="00B7760F" w:rsidRDefault="001915AD" w:rsidP="001B059D">
      <w:pPr>
        <w:ind w:left="1440" w:hanging="720"/>
        <w:rPr>
          <w:rFonts w:ascii="Arial" w:hAnsi="Arial" w:cs="Arial"/>
          <w:b/>
          <w:color w:val="000000"/>
          <w:sz w:val="20"/>
        </w:rPr>
      </w:pPr>
      <w:r w:rsidRPr="00B7760F">
        <w:rPr>
          <w:rFonts w:ascii="Arial" w:hAnsi="Arial" w:cs="Arial"/>
          <w:b/>
          <w:color w:val="000000"/>
          <w:sz w:val="20"/>
        </w:rPr>
        <w:t>Enable</w:t>
      </w:r>
      <w:r w:rsidR="00595726" w:rsidRPr="00B7760F">
        <w:rPr>
          <w:rFonts w:ascii="Arial" w:hAnsi="Arial" w:cs="Arial"/>
          <w:b/>
          <w:color w:val="000000"/>
          <w:sz w:val="20"/>
        </w:rPr>
        <w:t xml:space="preserve"> </w:t>
      </w:r>
      <w:r w:rsidR="002055F1">
        <w:rPr>
          <w:rFonts w:ascii="Arial" w:hAnsi="Arial" w:cs="Arial"/>
          <w:sz w:val="20"/>
          <w:szCs w:val="20"/>
        </w:rPr>
        <w:t>a</w:t>
      </w:r>
      <w:r w:rsidR="002055F1" w:rsidRPr="004C5F6F">
        <w:rPr>
          <w:rFonts w:ascii="Arial" w:hAnsi="Arial" w:cs="Arial"/>
          <w:sz w:val="20"/>
          <w:szCs w:val="20"/>
        </w:rPr>
        <w:t>dvisers to implement effective mentoring strategies in order to inspire</w:t>
      </w:r>
      <w:r w:rsidR="002055F1">
        <w:rPr>
          <w:rFonts w:ascii="Arial" w:hAnsi="Arial" w:cs="Arial"/>
          <w:sz w:val="20"/>
          <w:szCs w:val="20"/>
        </w:rPr>
        <w:t xml:space="preserve"> and mentor</w:t>
      </w:r>
      <w:r w:rsidR="002055F1" w:rsidRPr="004C5F6F">
        <w:rPr>
          <w:rFonts w:ascii="Arial" w:hAnsi="Arial" w:cs="Arial"/>
          <w:sz w:val="20"/>
          <w:szCs w:val="20"/>
        </w:rPr>
        <w:t xml:space="preserve"> youth leaders to perform to the best of their abilities</w:t>
      </w:r>
    </w:p>
    <w:p w:rsidR="002B35CA" w:rsidRDefault="002B35CA" w:rsidP="002B35CA">
      <w:pPr>
        <w:pStyle w:val="BullettedText"/>
        <w:numPr>
          <w:ilvl w:val="0"/>
          <w:numId w:val="0"/>
        </w:numPr>
        <w:rPr>
          <w:sz w:val="18"/>
        </w:rPr>
      </w:pPr>
    </w:p>
    <w:p w:rsidR="00B43666" w:rsidRPr="005C0D75" w:rsidRDefault="00B43666" w:rsidP="00B43666">
      <w:pPr>
        <w:pStyle w:val="BullettedText"/>
        <w:numPr>
          <w:ilvl w:val="0"/>
          <w:numId w:val="0"/>
        </w:numPr>
        <w:rPr>
          <w:sz w:val="20"/>
        </w:rPr>
      </w:pPr>
      <w:r>
        <w:rPr>
          <w:sz w:val="20"/>
        </w:rPr>
        <w:t xml:space="preserve">This session will help the Lodge/Chapter/Section </w:t>
      </w:r>
      <w:r w:rsidR="002B35CA" w:rsidRPr="005C0D75">
        <w:rPr>
          <w:sz w:val="20"/>
        </w:rPr>
        <w:t xml:space="preserve">with the Journey to Excellence </w:t>
      </w:r>
      <w:r w:rsidR="005C0D75" w:rsidRPr="005C0D75">
        <w:rPr>
          <w:sz w:val="20"/>
        </w:rPr>
        <w:t>Requirement</w:t>
      </w:r>
      <w:r>
        <w:rPr>
          <w:sz w:val="20"/>
        </w:rPr>
        <w:t xml:space="preserve">s related to Membership, Program and Unit Service. </w:t>
      </w:r>
    </w:p>
    <w:p w:rsidR="002B35CA" w:rsidRPr="005C0D75" w:rsidRDefault="002B35CA" w:rsidP="002B35CA">
      <w:pPr>
        <w:pStyle w:val="BullettedText"/>
        <w:numPr>
          <w:ilvl w:val="0"/>
          <w:numId w:val="0"/>
        </w:numPr>
        <w:rPr>
          <w:sz w:val="20"/>
        </w:rPr>
      </w:pPr>
    </w:p>
    <w:p w:rsidR="002B35CA" w:rsidRPr="005C0D75" w:rsidRDefault="002B35CA" w:rsidP="002B35CA">
      <w:pPr>
        <w:pStyle w:val="BullettedText"/>
        <w:numPr>
          <w:ilvl w:val="0"/>
          <w:numId w:val="0"/>
        </w:numPr>
        <w:rPr>
          <w:sz w:val="20"/>
        </w:rPr>
      </w:pPr>
    </w:p>
    <w:p w:rsidR="002B35CA" w:rsidRPr="005C0D75" w:rsidRDefault="002B35CA" w:rsidP="002B35CA">
      <w:pPr>
        <w:pStyle w:val="BullettedText"/>
        <w:numPr>
          <w:ilvl w:val="0"/>
          <w:numId w:val="0"/>
        </w:numPr>
        <w:rPr>
          <w:sz w:val="20"/>
        </w:rPr>
      </w:pPr>
      <w:r w:rsidRPr="005C0D75">
        <w:rPr>
          <w:sz w:val="20"/>
        </w:rPr>
        <w:t xml:space="preserve">The theme of NOAC 2015 is “It Starts </w:t>
      </w:r>
      <w:proofErr w:type="gramStart"/>
      <w:r w:rsidRPr="005C0D75">
        <w:rPr>
          <w:sz w:val="20"/>
        </w:rPr>
        <w:t>With</w:t>
      </w:r>
      <w:proofErr w:type="gramEnd"/>
      <w:r w:rsidRPr="005C0D75">
        <w:rPr>
          <w:sz w:val="20"/>
        </w:rPr>
        <w:t xml:space="preserve"> Us”. This session will relay this theme in the following ways:</w:t>
      </w:r>
    </w:p>
    <w:p w:rsidR="002B35CA" w:rsidRPr="00B43666" w:rsidRDefault="00B43666" w:rsidP="00B43666">
      <w:pPr>
        <w:pStyle w:val="ListParagraph"/>
        <w:numPr>
          <w:ilvl w:val="0"/>
          <w:numId w:val="31"/>
        </w:numPr>
        <w:rPr>
          <w:rFonts w:ascii="Arial" w:hAnsi="Arial" w:cs="Arial"/>
          <w:sz w:val="20"/>
          <w:szCs w:val="20"/>
        </w:rPr>
      </w:pPr>
      <w:r w:rsidRPr="004C5F6F">
        <w:rPr>
          <w:rFonts w:ascii="Arial" w:hAnsi="Arial" w:cs="Arial"/>
          <w:sz w:val="20"/>
          <w:szCs w:val="20"/>
        </w:rPr>
        <w:t xml:space="preserve">In order to effectively inspire and mentor youth leaders an adult leader must first have a passion for the Order and an infectious energy and enthusiasm for working with young people. If we as adult leaders do not model the type of dedication and genuine enthusiasm for the program we expect of our youth leaders then our efforts at mentoring and inspiring youth will not be effective.  </w:t>
      </w:r>
      <w:r w:rsidR="002B35CA" w:rsidRPr="00B43666">
        <w:rPr>
          <w:sz w:val="20"/>
        </w:rPr>
        <w:t xml:space="preserve"> </w:t>
      </w:r>
    </w:p>
    <w:p w:rsidR="002B35CA" w:rsidRDefault="00A91FFA" w:rsidP="002B35CA">
      <w:pPr>
        <w:pStyle w:val="BullettedText"/>
        <w:numPr>
          <w:ilvl w:val="0"/>
          <w:numId w:val="0"/>
        </w:numPr>
        <w:rPr>
          <w:sz w:val="18"/>
        </w:rPr>
      </w:pPr>
      <w:r w:rsidRPr="00A91FFA">
        <w:rPr>
          <w:b/>
          <w:noProof/>
          <w:color w:val="FFFFFF"/>
          <w:sz w:val="10"/>
        </w:rPr>
        <w:pict>
          <v:shape id="Text Box 18" o:spid="_x0000_s1028" type="#_x0000_t202" style="position:absolute;margin-left:0;margin-top:21.2pt;width:468pt;height:31.7pt;z-index:251661312;visibility:visible" wrapcoords="-35 0 -35 21086 21600 21086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w:r>
    </w:p>
    <w:p w:rsidR="005C0D75" w:rsidRPr="001C5959" w:rsidRDefault="005C0D75" w:rsidP="002B35CA">
      <w:pPr>
        <w:pStyle w:val="BullettedText"/>
        <w:numPr>
          <w:ilvl w:val="0"/>
          <w:numId w:val="0"/>
        </w:numPr>
        <w:rPr>
          <w:sz w:val="18"/>
        </w:rPr>
      </w:pPr>
    </w:p>
    <w:p w:rsidR="00595726" w:rsidRPr="00B7760F" w:rsidRDefault="00031D8C" w:rsidP="00952E26">
      <w:pPr>
        <w:tabs>
          <w:tab w:val="right" w:pos="9360"/>
        </w:tabs>
        <w:rPr>
          <w:rFonts w:ascii="Arial" w:hAnsi="Arial" w:cs="Arial"/>
          <w:b/>
          <w:sz w:val="20"/>
          <w:szCs w:val="20"/>
        </w:rPr>
      </w:pPr>
      <w:r>
        <w:rPr>
          <w:rFonts w:ascii="Arial" w:hAnsi="Arial" w:cs="Arial"/>
          <w:b/>
          <w:sz w:val="20"/>
          <w:szCs w:val="20"/>
        </w:rPr>
        <w:t>Introduction</w:t>
      </w:r>
      <w:r w:rsidR="001E160C">
        <w:rPr>
          <w:rFonts w:ascii="Arial" w:hAnsi="Arial" w:cs="Arial"/>
          <w:b/>
          <w:sz w:val="20"/>
          <w:szCs w:val="20"/>
        </w:rPr>
        <w:tab/>
        <w:t xml:space="preserve">2 </w:t>
      </w:r>
      <w:r w:rsidR="00F85DF8" w:rsidRPr="00B7760F">
        <w:rPr>
          <w:rFonts w:ascii="Arial" w:hAnsi="Arial" w:cs="Arial"/>
          <w:b/>
          <w:sz w:val="20"/>
          <w:szCs w:val="20"/>
        </w:rPr>
        <w:t>Minutes</w:t>
      </w:r>
      <w:r w:rsidR="00F85DF8" w:rsidRPr="00B7760F">
        <w:rPr>
          <w:rFonts w:ascii="Arial" w:hAnsi="Arial" w:cs="Arial"/>
          <w:b/>
          <w:sz w:val="20"/>
          <w:szCs w:val="20"/>
        </w:rPr>
        <w:tab/>
      </w:r>
      <w:r w:rsidR="00F85DF8" w:rsidRPr="00B7760F">
        <w:rPr>
          <w:rFonts w:ascii="Arial" w:hAnsi="Arial" w:cs="Arial"/>
          <w:b/>
          <w:sz w:val="20"/>
          <w:szCs w:val="20"/>
        </w:rPr>
        <w:tab/>
      </w:r>
    </w:p>
    <w:p w:rsidR="00D52FA8" w:rsidRDefault="00D52FA8" w:rsidP="00595726">
      <w:pPr>
        <w:rPr>
          <w:rFonts w:ascii="Arial" w:hAnsi="Arial" w:cs="Arial"/>
          <w:sz w:val="20"/>
          <w:szCs w:val="20"/>
        </w:rPr>
      </w:pPr>
    </w:p>
    <w:p w:rsidR="001E160C" w:rsidRPr="00AE524B" w:rsidRDefault="001E160C" w:rsidP="001E160C">
      <w:pPr>
        <w:rPr>
          <w:rFonts w:ascii="Arial" w:hAnsi="Arial" w:cs="Arial"/>
          <w:sz w:val="20"/>
          <w:szCs w:val="20"/>
        </w:rPr>
      </w:pPr>
      <w:r>
        <w:rPr>
          <w:rFonts w:ascii="Arial" w:hAnsi="Arial" w:cs="Arial"/>
          <w:sz w:val="20"/>
          <w:szCs w:val="20"/>
        </w:rPr>
        <w:t xml:space="preserve">It starts with us is the theme of our conference this year. </w:t>
      </w:r>
      <w:r w:rsidRPr="004C5F6F">
        <w:rPr>
          <w:rFonts w:ascii="Arial" w:hAnsi="Arial" w:cs="Arial"/>
          <w:sz w:val="20"/>
          <w:szCs w:val="20"/>
        </w:rPr>
        <w:t>In order to effectively ins</w:t>
      </w:r>
      <w:r>
        <w:rPr>
          <w:rFonts w:ascii="Arial" w:hAnsi="Arial" w:cs="Arial"/>
          <w:sz w:val="20"/>
          <w:szCs w:val="20"/>
        </w:rPr>
        <w:t>pire and mentor youth leaders we as</w:t>
      </w:r>
      <w:r w:rsidRPr="004C5F6F">
        <w:rPr>
          <w:rFonts w:ascii="Arial" w:hAnsi="Arial" w:cs="Arial"/>
          <w:sz w:val="20"/>
          <w:szCs w:val="20"/>
        </w:rPr>
        <w:t xml:space="preserve"> adult leader</w:t>
      </w:r>
      <w:r>
        <w:rPr>
          <w:rFonts w:ascii="Arial" w:hAnsi="Arial" w:cs="Arial"/>
          <w:sz w:val="20"/>
          <w:szCs w:val="20"/>
        </w:rPr>
        <w:t>s</w:t>
      </w:r>
      <w:r w:rsidRPr="004C5F6F">
        <w:rPr>
          <w:rFonts w:ascii="Arial" w:hAnsi="Arial" w:cs="Arial"/>
          <w:sz w:val="20"/>
          <w:szCs w:val="20"/>
        </w:rPr>
        <w:t xml:space="preserve"> must first have a passion for the Order and an infectious energy and enthusiasm for working with young people.</w:t>
      </w:r>
      <w:r>
        <w:rPr>
          <w:rFonts w:ascii="Arial" w:hAnsi="Arial" w:cs="Arial"/>
          <w:sz w:val="20"/>
          <w:szCs w:val="20"/>
        </w:rPr>
        <w:t xml:space="preserve"> Inspiring and mentoring starts with us.  </w:t>
      </w:r>
      <w:r w:rsidR="00242BDB">
        <w:rPr>
          <w:rFonts w:ascii="Arial" w:hAnsi="Arial" w:cs="Arial"/>
          <w:sz w:val="20"/>
          <w:szCs w:val="20"/>
        </w:rPr>
        <w:t xml:space="preserve">In this session we will discuss the difference between coaching and mentoring, the uniqueness of the millennial generation, and how to create a strong mentoring environment. </w:t>
      </w:r>
    </w:p>
    <w:p w:rsidR="00952E26" w:rsidRPr="00B7760F" w:rsidRDefault="00952E26" w:rsidP="00595726">
      <w:pPr>
        <w:rPr>
          <w:rFonts w:ascii="Arial" w:hAnsi="Arial" w:cs="Arial"/>
          <w:b/>
          <w:sz w:val="20"/>
          <w:szCs w:val="20"/>
        </w:rPr>
      </w:pPr>
    </w:p>
    <w:p w:rsidR="001E160C" w:rsidRDefault="001E160C" w:rsidP="00D52FA8">
      <w:pPr>
        <w:rPr>
          <w:rFonts w:ascii="Arial" w:hAnsi="Arial" w:cs="Arial"/>
          <w:b/>
          <w:sz w:val="20"/>
          <w:szCs w:val="20"/>
        </w:rPr>
      </w:pPr>
      <w:r>
        <w:rPr>
          <w:rFonts w:ascii="Arial" w:hAnsi="Arial" w:cs="Arial"/>
          <w:b/>
          <w:sz w:val="20"/>
          <w:szCs w:val="20"/>
        </w:rPr>
        <w:t>The Difference between Coaching and Mentoring</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10 Minutes</w:t>
      </w:r>
    </w:p>
    <w:p w:rsidR="001E160C" w:rsidRDefault="001E160C" w:rsidP="00D52FA8">
      <w:pPr>
        <w:rPr>
          <w:rFonts w:ascii="Arial" w:hAnsi="Arial" w:cs="Arial"/>
          <w:b/>
          <w:sz w:val="20"/>
          <w:szCs w:val="20"/>
        </w:rPr>
      </w:pPr>
    </w:p>
    <w:p w:rsidR="001E160C" w:rsidRPr="001E160C" w:rsidRDefault="001E160C" w:rsidP="00D52FA8">
      <w:pPr>
        <w:rPr>
          <w:rFonts w:ascii="Arial" w:hAnsi="Arial" w:cs="Arial"/>
          <w:sz w:val="20"/>
          <w:szCs w:val="20"/>
        </w:rPr>
      </w:pPr>
      <w:r>
        <w:rPr>
          <w:rFonts w:ascii="Arial" w:hAnsi="Arial" w:cs="Arial"/>
          <w:sz w:val="20"/>
          <w:szCs w:val="20"/>
        </w:rPr>
        <w:t xml:space="preserve">Help the participants to understand that </w:t>
      </w:r>
      <w:r w:rsidR="003F1837">
        <w:rPr>
          <w:rFonts w:ascii="Arial" w:hAnsi="Arial" w:cs="Arial"/>
          <w:sz w:val="20"/>
          <w:szCs w:val="20"/>
        </w:rPr>
        <w:t>coaching involves directing the learning process, is heavy on telling with appropriate feedback and focuses on immediate learning opportunities. Mentoring is a collaborative learning process between the mentor and mentee that is based on listening, being a role model, and making suggestions when appropriate.</w:t>
      </w:r>
      <w:r w:rsidR="00476029">
        <w:rPr>
          <w:rFonts w:ascii="Arial" w:hAnsi="Arial" w:cs="Arial"/>
          <w:sz w:val="20"/>
          <w:szCs w:val="20"/>
        </w:rPr>
        <w:t xml:space="preserve"> Additionally,</w:t>
      </w:r>
      <w:r w:rsidR="003F1837">
        <w:rPr>
          <w:rFonts w:ascii="Arial" w:hAnsi="Arial" w:cs="Arial"/>
          <w:sz w:val="20"/>
          <w:szCs w:val="20"/>
        </w:rPr>
        <w:t xml:space="preserve"> </w:t>
      </w:r>
      <w:r w:rsidR="00476029">
        <w:rPr>
          <w:rFonts w:ascii="Arial" w:hAnsi="Arial" w:cs="Arial"/>
          <w:sz w:val="20"/>
          <w:szCs w:val="20"/>
        </w:rPr>
        <w:t xml:space="preserve">mentoring focuses on long term personal development. </w:t>
      </w:r>
    </w:p>
    <w:p w:rsidR="00476029" w:rsidRPr="00B7760F" w:rsidRDefault="00242BDB" w:rsidP="00476029">
      <w:pPr>
        <w:rPr>
          <w:rFonts w:ascii="Arial" w:hAnsi="Arial" w:cs="Arial"/>
          <w:b/>
          <w:sz w:val="20"/>
          <w:szCs w:val="20"/>
        </w:rPr>
      </w:pPr>
      <w:r>
        <w:rPr>
          <w:rFonts w:ascii="Arial" w:hAnsi="Arial" w:cs="Arial"/>
          <w:b/>
          <w:noProof/>
          <w:sz w:val="20"/>
          <w:szCs w:val="20"/>
        </w:rPr>
        <w:pict>
          <v:shape id="_x0000_s1032" type="#_x0000_t202" style="position:absolute;margin-left:13.55pt;margin-top:7.45pt;width:414pt;height:60.65pt;z-index:251670528;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476029" w:rsidRPr="00AE524B" w:rsidRDefault="00476029" w:rsidP="00476029">
                  <w:pPr>
                    <w:pStyle w:val="Body"/>
                    <w:jc w:val="both"/>
                    <w:rPr>
                      <w:sz w:val="20"/>
                      <w:szCs w:val="20"/>
                    </w:rPr>
                  </w:pPr>
                  <w:r w:rsidRPr="00471C55">
                    <w:rPr>
                      <w:b/>
                    </w:rPr>
                    <w:t>Trainer Instructions</w:t>
                  </w:r>
                  <w:r>
                    <w:rPr>
                      <w:b/>
                    </w:rPr>
                    <w:t xml:space="preserve">: </w:t>
                  </w:r>
                  <w:r>
                    <w:rPr>
                      <w:sz w:val="20"/>
                      <w:szCs w:val="20"/>
                    </w:rPr>
                    <w:t>Solicit answers from the group on difference between mentoring and coaching. Write these answers on a flip chart. Then compare them to the prepared list.</w:t>
                  </w:r>
                  <w:r w:rsidR="00242BDB">
                    <w:rPr>
                      <w:sz w:val="20"/>
                      <w:szCs w:val="20"/>
                    </w:rPr>
                    <w:t xml:space="preserve"> Share with the group some prominent current examples of coaches and mentors in society. Showing video clips of these coaches and mentors may also be effective. </w:t>
                  </w:r>
                </w:p>
                <w:p w:rsidR="00476029" w:rsidRPr="00471C55" w:rsidRDefault="00476029" w:rsidP="00476029">
                  <w:pPr>
                    <w:rPr>
                      <w:rFonts w:ascii="Arial" w:hAnsi="Arial"/>
                      <w:sz w:val="20"/>
                      <w:szCs w:val="20"/>
                    </w:rPr>
                  </w:pPr>
                </w:p>
                <w:p w:rsidR="00476029" w:rsidRPr="001444FE" w:rsidRDefault="00476029" w:rsidP="00476029">
                  <w:pPr>
                    <w:rPr>
                      <w:sz w:val="20"/>
                    </w:rPr>
                  </w:pPr>
                </w:p>
              </w:txbxContent>
            </v:textbox>
            <w10:wrap type="tight"/>
          </v:shape>
        </w:pict>
      </w:r>
    </w:p>
    <w:p w:rsidR="00476029" w:rsidRPr="00B7760F" w:rsidRDefault="00476029" w:rsidP="00476029">
      <w:pPr>
        <w:rPr>
          <w:rFonts w:ascii="Arial" w:hAnsi="Arial" w:cs="Arial"/>
          <w:b/>
          <w:sz w:val="20"/>
          <w:szCs w:val="20"/>
        </w:rPr>
      </w:pPr>
    </w:p>
    <w:p w:rsidR="00476029" w:rsidRPr="00B7760F" w:rsidRDefault="00476029" w:rsidP="00476029">
      <w:pPr>
        <w:rPr>
          <w:rFonts w:ascii="Arial" w:hAnsi="Arial" w:cs="Arial"/>
          <w:b/>
          <w:sz w:val="20"/>
          <w:szCs w:val="20"/>
        </w:rPr>
      </w:pPr>
    </w:p>
    <w:p w:rsidR="00476029" w:rsidRPr="00B7760F" w:rsidRDefault="00476029" w:rsidP="00476029">
      <w:pPr>
        <w:rPr>
          <w:rFonts w:ascii="Arial" w:hAnsi="Arial" w:cs="Arial"/>
          <w:b/>
          <w:sz w:val="20"/>
          <w:szCs w:val="20"/>
        </w:rPr>
      </w:pPr>
    </w:p>
    <w:p w:rsidR="00476029" w:rsidRDefault="00476029" w:rsidP="00476029">
      <w:pPr>
        <w:rPr>
          <w:rFonts w:ascii="Arial" w:hAnsi="Arial" w:cs="Arial"/>
          <w:b/>
          <w:sz w:val="20"/>
          <w:szCs w:val="20"/>
        </w:rPr>
      </w:pPr>
    </w:p>
    <w:p w:rsidR="00242BDB" w:rsidRDefault="00242BDB" w:rsidP="00476029">
      <w:pPr>
        <w:rPr>
          <w:rFonts w:ascii="Arial" w:hAnsi="Arial" w:cs="Arial"/>
          <w:b/>
          <w:sz w:val="20"/>
          <w:szCs w:val="20"/>
        </w:rPr>
      </w:pPr>
    </w:p>
    <w:p w:rsidR="00242BDB" w:rsidRDefault="00242BDB" w:rsidP="00476029">
      <w:pPr>
        <w:rPr>
          <w:rFonts w:ascii="Arial" w:hAnsi="Arial" w:cs="Arial"/>
          <w:b/>
          <w:sz w:val="20"/>
          <w:szCs w:val="20"/>
        </w:rPr>
      </w:pPr>
    </w:p>
    <w:p w:rsidR="00242BDB" w:rsidRDefault="00242BDB" w:rsidP="00476029">
      <w:pPr>
        <w:rPr>
          <w:rFonts w:ascii="Arial" w:hAnsi="Arial" w:cs="Arial"/>
          <w:b/>
          <w:sz w:val="20"/>
          <w:szCs w:val="20"/>
        </w:rPr>
      </w:pPr>
    </w:p>
    <w:p w:rsidR="00242BDB" w:rsidRDefault="00242BDB" w:rsidP="00476029">
      <w:pPr>
        <w:rPr>
          <w:rFonts w:ascii="Arial" w:hAnsi="Arial" w:cs="Arial"/>
          <w:b/>
          <w:sz w:val="20"/>
          <w:szCs w:val="20"/>
        </w:rPr>
      </w:pPr>
    </w:p>
    <w:p w:rsidR="00476029" w:rsidRDefault="00476029" w:rsidP="00476029">
      <w:pPr>
        <w:rPr>
          <w:rFonts w:ascii="Arial" w:hAnsi="Arial" w:cs="Arial"/>
          <w:b/>
          <w:sz w:val="20"/>
          <w:szCs w:val="20"/>
        </w:rPr>
      </w:pPr>
      <w:r>
        <w:rPr>
          <w:rFonts w:ascii="Arial" w:hAnsi="Arial" w:cs="Arial"/>
          <w:b/>
          <w:sz w:val="20"/>
          <w:szCs w:val="20"/>
        </w:rPr>
        <w:lastRenderedPageBreak/>
        <w:t xml:space="preserve">Mentoring the Millennial Generation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15 Minutes </w:t>
      </w:r>
    </w:p>
    <w:p w:rsidR="00476029" w:rsidRDefault="00476029" w:rsidP="00476029">
      <w:pPr>
        <w:rPr>
          <w:rFonts w:ascii="Arial" w:hAnsi="Arial" w:cs="Arial"/>
          <w:b/>
          <w:sz w:val="20"/>
          <w:szCs w:val="20"/>
        </w:rPr>
      </w:pPr>
    </w:p>
    <w:p w:rsidR="00476029" w:rsidRDefault="00476029" w:rsidP="00476029">
      <w:pPr>
        <w:rPr>
          <w:rFonts w:ascii="Arial" w:hAnsi="Arial" w:cs="Arial"/>
          <w:sz w:val="20"/>
          <w:szCs w:val="20"/>
        </w:rPr>
      </w:pPr>
      <w:r>
        <w:rPr>
          <w:rFonts w:ascii="Arial" w:hAnsi="Arial" w:cs="Arial"/>
          <w:sz w:val="20"/>
          <w:szCs w:val="20"/>
        </w:rPr>
        <w:t xml:space="preserve">The Millennial generation is different than past generations. Generally, </w:t>
      </w:r>
      <w:proofErr w:type="spellStart"/>
      <w:r>
        <w:rPr>
          <w:rFonts w:ascii="Arial" w:hAnsi="Arial" w:cs="Arial"/>
          <w:sz w:val="20"/>
          <w:szCs w:val="20"/>
        </w:rPr>
        <w:t>millennials</w:t>
      </w:r>
      <w:proofErr w:type="spellEnd"/>
      <w:r>
        <w:rPr>
          <w:rFonts w:ascii="Arial" w:hAnsi="Arial" w:cs="Arial"/>
          <w:sz w:val="20"/>
          <w:szCs w:val="20"/>
        </w:rPr>
        <w:t xml:space="preserve"> seek regular feedback from their mentors and respon</w:t>
      </w:r>
      <w:r w:rsidR="003E2F5A">
        <w:rPr>
          <w:rFonts w:ascii="Arial" w:hAnsi="Arial" w:cs="Arial"/>
          <w:sz w:val="20"/>
          <w:szCs w:val="20"/>
        </w:rPr>
        <w:t>d</w:t>
      </w:r>
      <w:r>
        <w:rPr>
          <w:rFonts w:ascii="Arial" w:hAnsi="Arial" w:cs="Arial"/>
          <w:sz w:val="20"/>
          <w:szCs w:val="20"/>
        </w:rPr>
        <w:t xml:space="preserve"> best to a collaborative work environment. </w:t>
      </w:r>
      <w:r w:rsidR="00E06C06">
        <w:rPr>
          <w:rFonts w:ascii="Arial" w:hAnsi="Arial" w:cs="Arial"/>
          <w:sz w:val="20"/>
          <w:szCs w:val="20"/>
        </w:rPr>
        <w:t xml:space="preserve">Their </w:t>
      </w:r>
      <w:r w:rsidR="00A6249A">
        <w:rPr>
          <w:rFonts w:ascii="Arial" w:hAnsi="Arial" w:cs="Arial"/>
          <w:sz w:val="20"/>
          <w:szCs w:val="20"/>
        </w:rPr>
        <w:t>generation is the most technology fluent generation in history and tends</w:t>
      </w:r>
      <w:r w:rsidR="00E06C06">
        <w:rPr>
          <w:rFonts w:ascii="Arial" w:hAnsi="Arial" w:cs="Arial"/>
          <w:sz w:val="20"/>
          <w:szCs w:val="20"/>
        </w:rPr>
        <w:t xml:space="preserve"> to have an optimistic attitude about others and the future. They trust friends, family and mentors more than they trust traditional institutions.  </w:t>
      </w:r>
    </w:p>
    <w:p w:rsidR="00242BDB" w:rsidRDefault="00242BDB" w:rsidP="00476029">
      <w:pPr>
        <w:rPr>
          <w:rFonts w:ascii="Arial" w:hAnsi="Arial" w:cs="Arial"/>
          <w:sz w:val="20"/>
          <w:szCs w:val="20"/>
        </w:rPr>
      </w:pPr>
    </w:p>
    <w:p w:rsidR="00E06C06" w:rsidRPr="00B7760F" w:rsidRDefault="00A91FFA" w:rsidP="00E06C06">
      <w:pPr>
        <w:rPr>
          <w:rFonts w:ascii="Arial" w:hAnsi="Arial" w:cs="Arial"/>
          <w:b/>
          <w:sz w:val="20"/>
          <w:szCs w:val="20"/>
        </w:rPr>
      </w:pPr>
      <w:r>
        <w:rPr>
          <w:rFonts w:ascii="Arial" w:hAnsi="Arial" w:cs="Arial"/>
          <w:b/>
          <w:noProof/>
          <w:sz w:val="20"/>
          <w:szCs w:val="20"/>
        </w:rPr>
        <w:pict>
          <v:shape id="_x0000_s1033" type="#_x0000_t202" style="position:absolute;margin-left:13.55pt;margin-top:4.35pt;width:414pt;height:64.55pt;z-index:251672576;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E06C06" w:rsidRPr="00471C55" w:rsidRDefault="00E06C06" w:rsidP="00E06C06">
                  <w:pPr>
                    <w:rPr>
                      <w:rFonts w:ascii="Arial" w:hAnsi="Arial"/>
                      <w:sz w:val="20"/>
                      <w:szCs w:val="20"/>
                    </w:rPr>
                  </w:pPr>
                  <w:r w:rsidRPr="00A6249A">
                    <w:rPr>
                      <w:rFonts w:ascii="Arial" w:hAnsi="Arial"/>
                      <w:b/>
                      <w:sz w:val="22"/>
                      <w:szCs w:val="22"/>
                    </w:rPr>
                    <w:t>Trainer Instructions</w:t>
                  </w:r>
                  <w:r w:rsidRPr="00A6249A">
                    <w:rPr>
                      <w:b/>
                      <w:sz w:val="22"/>
                      <w:szCs w:val="22"/>
                    </w:rPr>
                    <w:t>:</w:t>
                  </w:r>
                  <w:r>
                    <w:rPr>
                      <w:b/>
                    </w:rPr>
                    <w:t xml:space="preserve"> </w:t>
                  </w:r>
                  <w:r>
                    <w:rPr>
                      <w:rFonts w:ascii="Arial" w:hAnsi="Arial"/>
                      <w:sz w:val="20"/>
                      <w:szCs w:val="20"/>
                    </w:rPr>
                    <w:t>Break the group into small groups of 5-10 participants. Have the group discuss among themselves how they would approach the hypothetical situation given to them. Then have one group member present the groups answer to the larger group.</w:t>
                  </w:r>
                </w:p>
                <w:p w:rsidR="00E06C06" w:rsidRPr="00AE524B" w:rsidRDefault="00E06C06" w:rsidP="00E06C06">
                  <w:pPr>
                    <w:pStyle w:val="Body"/>
                    <w:jc w:val="both"/>
                    <w:rPr>
                      <w:sz w:val="20"/>
                      <w:szCs w:val="20"/>
                    </w:rPr>
                  </w:pPr>
                </w:p>
                <w:p w:rsidR="00E06C06" w:rsidRPr="00471C55" w:rsidRDefault="00E06C06" w:rsidP="00E06C06">
                  <w:pPr>
                    <w:rPr>
                      <w:rFonts w:ascii="Arial" w:hAnsi="Arial"/>
                      <w:sz w:val="20"/>
                      <w:szCs w:val="20"/>
                    </w:rPr>
                  </w:pPr>
                </w:p>
                <w:p w:rsidR="00E06C06" w:rsidRPr="001444FE" w:rsidRDefault="00E06C06" w:rsidP="00E06C06">
                  <w:pPr>
                    <w:rPr>
                      <w:sz w:val="20"/>
                    </w:rPr>
                  </w:pPr>
                </w:p>
              </w:txbxContent>
            </v:textbox>
            <w10:wrap type="tight"/>
          </v:shape>
        </w:pict>
      </w:r>
    </w:p>
    <w:p w:rsidR="00E06C06" w:rsidRPr="00B7760F" w:rsidRDefault="00E06C06" w:rsidP="00E06C06">
      <w:pPr>
        <w:rPr>
          <w:rFonts w:ascii="Arial" w:hAnsi="Arial" w:cs="Arial"/>
          <w:b/>
          <w:sz w:val="20"/>
          <w:szCs w:val="20"/>
        </w:rPr>
      </w:pPr>
    </w:p>
    <w:p w:rsidR="00E06C06" w:rsidRPr="00B7760F" w:rsidRDefault="00E06C06" w:rsidP="00E06C06">
      <w:pPr>
        <w:rPr>
          <w:rFonts w:ascii="Arial" w:hAnsi="Arial" w:cs="Arial"/>
          <w:b/>
          <w:sz w:val="20"/>
          <w:szCs w:val="20"/>
        </w:rPr>
      </w:pPr>
    </w:p>
    <w:p w:rsidR="00E06C06" w:rsidRPr="00B7760F" w:rsidRDefault="00E06C06" w:rsidP="00E06C06">
      <w:pPr>
        <w:rPr>
          <w:rFonts w:ascii="Arial" w:hAnsi="Arial" w:cs="Arial"/>
          <w:b/>
          <w:sz w:val="20"/>
          <w:szCs w:val="20"/>
        </w:rPr>
      </w:pPr>
    </w:p>
    <w:p w:rsidR="00E06C06" w:rsidRPr="00B7760F" w:rsidRDefault="00E06C06" w:rsidP="00E06C06">
      <w:pPr>
        <w:rPr>
          <w:rFonts w:ascii="Arial" w:hAnsi="Arial" w:cs="Arial"/>
          <w:b/>
          <w:sz w:val="20"/>
          <w:szCs w:val="20"/>
        </w:rPr>
      </w:pPr>
    </w:p>
    <w:p w:rsidR="00E06C06" w:rsidRDefault="00E06C06" w:rsidP="00E06C06">
      <w:pPr>
        <w:rPr>
          <w:rFonts w:ascii="Arial" w:hAnsi="Arial" w:cs="Arial"/>
          <w:b/>
          <w:sz w:val="20"/>
          <w:szCs w:val="20"/>
        </w:rPr>
      </w:pPr>
    </w:p>
    <w:p w:rsidR="00127F5D" w:rsidRDefault="00127F5D" w:rsidP="00E06C06">
      <w:pPr>
        <w:rPr>
          <w:rFonts w:ascii="Arial" w:hAnsi="Arial" w:cs="Arial"/>
          <w:sz w:val="20"/>
          <w:szCs w:val="20"/>
        </w:rPr>
      </w:pPr>
    </w:p>
    <w:p w:rsidR="005D4361" w:rsidRDefault="00A6249A" w:rsidP="00E06C06">
      <w:pPr>
        <w:rPr>
          <w:rFonts w:ascii="Arial" w:hAnsi="Arial" w:cs="Arial"/>
          <w:sz w:val="20"/>
          <w:szCs w:val="20"/>
        </w:rPr>
      </w:pPr>
      <w:r>
        <w:rPr>
          <w:rFonts w:ascii="Arial" w:hAnsi="Arial" w:cs="Arial"/>
          <w:sz w:val="20"/>
          <w:szCs w:val="20"/>
        </w:rPr>
        <w:t>Hypothetical situation: Split the group into separate generation groups (Baby Boomer,</w:t>
      </w:r>
      <w:r w:rsidR="005D4361" w:rsidRPr="005D4361">
        <w:rPr>
          <w:rFonts w:ascii="Arial" w:hAnsi="Arial" w:cs="Arial"/>
          <w:sz w:val="20"/>
          <w:szCs w:val="20"/>
        </w:rPr>
        <w:t xml:space="preserve"> </w:t>
      </w:r>
      <w:r w:rsidR="005D4361">
        <w:rPr>
          <w:rFonts w:ascii="Arial" w:hAnsi="Arial" w:cs="Arial"/>
          <w:sz w:val="20"/>
          <w:szCs w:val="20"/>
        </w:rPr>
        <w:t>Generation X</w:t>
      </w:r>
      <w:r>
        <w:rPr>
          <w:rFonts w:ascii="Arial" w:hAnsi="Arial" w:cs="Arial"/>
          <w:sz w:val="20"/>
          <w:szCs w:val="20"/>
        </w:rPr>
        <w:t xml:space="preserve"> and </w:t>
      </w:r>
      <w:proofErr w:type="spellStart"/>
      <w:r>
        <w:rPr>
          <w:rFonts w:ascii="Arial" w:hAnsi="Arial" w:cs="Arial"/>
          <w:sz w:val="20"/>
          <w:szCs w:val="20"/>
        </w:rPr>
        <w:t>Millennials</w:t>
      </w:r>
      <w:proofErr w:type="spellEnd"/>
      <w:r>
        <w:rPr>
          <w:rFonts w:ascii="Arial" w:hAnsi="Arial" w:cs="Arial"/>
          <w:sz w:val="20"/>
          <w:szCs w:val="20"/>
        </w:rPr>
        <w:t>). Have each group discuss how each generation could</w:t>
      </w:r>
      <w:r w:rsidR="002C5A30">
        <w:rPr>
          <w:rFonts w:ascii="Arial" w:hAnsi="Arial" w:cs="Arial"/>
          <w:sz w:val="20"/>
          <w:szCs w:val="20"/>
        </w:rPr>
        <w:t xml:space="preserve"> utilize their experience and characteristics to </w:t>
      </w:r>
      <w:r>
        <w:rPr>
          <w:rFonts w:ascii="Arial" w:hAnsi="Arial" w:cs="Arial"/>
          <w:sz w:val="20"/>
          <w:szCs w:val="20"/>
        </w:rPr>
        <w:t xml:space="preserve">best mentor </w:t>
      </w:r>
      <w:proofErr w:type="spellStart"/>
      <w:r>
        <w:rPr>
          <w:rFonts w:ascii="Arial" w:hAnsi="Arial" w:cs="Arial"/>
          <w:sz w:val="20"/>
          <w:szCs w:val="20"/>
        </w:rPr>
        <w:t>millennials</w:t>
      </w:r>
      <w:proofErr w:type="spellEnd"/>
      <w:r>
        <w:rPr>
          <w:rFonts w:ascii="Arial" w:hAnsi="Arial" w:cs="Arial"/>
          <w:sz w:val="20"/>
          <w:szCs w:val="20"/>
        </w:rPr>
        <w:t xml:space="preserve"> in order to help them reach their full potential. </w:t>
      </w:r>
    </w:p>
    <w:p w:rsidR="005D4361" w:rsidRDefault="005D4361" w:rsidP="00E06C06">
      <w:pPr>
        <w:rPr>
          <w:rFonts w:ascii="Arial" w:hAnsi="Arial" w:cs="Arial"/>
          <w:sz w:val="20"/>
          <w:szCs w:val="20"/>
        </w:rPr>
      </w:pPr>
    </w:p>
    <w:p w:rsidR="005D4361" w:rsidRDefault="005D4361" w:rsidP="00E06C06">
      <w:pPr>
        <w:rPr>
          <w:rFonts w:ascii="Arial" w:hAnsi="Arial" w:cs="Arial"/>
          <w:sz w:val="20"/>
          <w:szCs w:val="20"/>
        </w:rPr>
      </w:pPr>
      <w:r>
        <w:rPr>
          <w:rFonts w:ascii="Arial" w:hAnsi="Arial" w:cs="Arial"/>
          <w:sz w:val="20"/>
          <w:szCs w:val="20"/>
        </w:rPr>
        <w:t xml:space="preserve">The Baby Boomer Generation is comprised of those born </w:t>
      </w:r>
      <w:proofErr w:type="gramStart"/>
      <w:r>
        <w:rPr>
          <w:rFonts w:ascii="Arial" w:hAnsi="Arial" w:cs="Arial"/>
          <w:sz w:val="20"/>
          <w:szCs w:val="20"/>
        </w:rPr>
        <w:t>between 1946 to 1964</w:t>
      </w:r>
      <w:proofErr w:type="gramEnd"/>
      <w:r>
        <w:rPr>
          <w:rFonts w:ascii="Arial" w:hAnsi="Arial" w:cs="Arial"/>
          <w:sz w:val="20"/>
          <w:szCs w:val="20"/>
        </w:rPr>
        <w:t xml:space="preserve">. Members of the Baby Boomer generation are educated, seek to redefine values, </w:t>
      </w:r>
      <w:r w:rsidR="00362DB2">
        <w:rPr>
          <w:rFonts w:ascii="Arial" w:hAnsi="Arial" w:cs="Arial"/>
          <w:sz w:val="20"/>
          <w:szCs w:val="20"/>
        </w:rPr>
        <w:t xml:space="preserve">value equality, and are independent thinkers. </w:t>
      </w:r>
    </w:p>
    <w:p w:rsidR="005D4361" w:rsidRDefault="005D4361" w:rsidP="00E06C06">
      <w:pPr>
        <w:rPr>
          <w:rFonts w:ascii="Arial" w:hAnsi="Arial" w:cs="Arial"/>
          <w:sz w:val="20"/>
          <w:szCs w:val="20"/>
        </w:rPr>
      </w:pPr>
    </w:p>
    <w:p w:rsidR="00E06C06" w:rsidRDefault="00127F5D" w:rsidP="00E06C06">
      <w:pPr>
        <w:rPr>
          <w:rFonts w:ascii="Arial" w:hAnsi="Arial" w:cs="Arial"/>
          <w:sz w:val="20"/>
          <w:szCs w:val="20"/>
        </w:rPr>
      </w:pPr>
      <w:r>
        <w:rPr>
          <w:rFonts w:ascii="Arial" w:hAnsi="Arial" w:cs="Arial"/>
          <w:sz w:val="20"/>
          <w:szCs w:val="20"/>
        </w:rPr>
        <w:t xml:space="preserve">Generation X is comprised of those born between the early 1960s to the early 1980s. Members of Generation X are highly educated, active, balanced, happy, and family oriented. They also have the highest volunteer rate of any generation. Further they believe strongly in change, human dignity and freedom. </w:t>
      </w:r>
    </w:p>
    <w:p w:rsidR="00362DB2" w:rsidRDefault="00362DB2" w:rsidP="00E06C06">
      <w:pPr>
        <w:rPr>
          <w:rFonts w:ascii="Arial" w:hAnsi="Arial" w:cs="Arial"/>
          <w:sz w:val="20"/>
          <w:szCs w:val="20"/>
        </w:rPr>
      </w:pPr>
    </w:p>
    <w:p w:rsidR="00362DB2" w:rsidRDefault="00362DB2" w:rsidP="00E06C06">
      <w:pPr>
        <w:rPr>
          <w:rFonts w:ascii="Arial" w:hAnsi="Arial" w:cs="Arial"/>
          <w:sz w:val="20"/>
          <w:szCs w:val="20"/>
        </w:rPr>
      </w:pPr>
      <w:r>
        <w:rPr>
          <w:rFonts w:ascii="Arial" w:hAnsi="Arial" w:cs="Arial"/>
          <w:sz w:val="20"/>
          <w:szCs w:val="20"/>
        </w:rPr>
        <w:t xml:space="preserve">The Millennial Generation is comprised of those born between the early 1980s to the early 2000s. Members of the </w:t>
      </w:r>
      <w:proofErr w:type="gramStart"/>
      <w:r>
        <w:rPr>
          <w:rFonts w:ascii="Arial" w:hAnsi="Arial" w:cs="Arial"/>
          <w:sz w:val="20"/>
          <w:szCs w:val="20"/>
        </w:rPr>
        <w:t>Millennial</w:t>
      </w:r>
      <w:proofErr w:type="gramEnd"/>
      <w:r>
        <w:rPr>
          <w:rFonts w:ascii="Arial" w:hAnsi="Arial" w:cs="Arial"/>
          <w:sz w:val="20"/>
          <w:szCs w:val="20"/>
        </w:rPr>
        <w:t xml:space="preserve"> generation are educated, confident, tolerant, civic minded, optimistic, </w:t>
      </w:r>
      <w:r w:rsidR="00EF72D7">
        <w:rPr>
          <w:rFonts w:ascii="Arial" w:hAnsi="Arial" w:cs="Arial"/>
          <w:sz w:val="20"/>
          <w:szCs w:val="20"/>
        </w:rPr>
        <w:t xml:space="preserve">ambitious, collaborative, technology proficient and hard working. </w:t>
      </w:r>
    </w:p>
    <w:p w:rsidR="005D4361" w:rsidRDefault="005D4361" w:rsidP="00E06C06">
      <w:pPr>
        <w:rPr>
          <w:rFonts w:ascii="Arial" w:hAnsi="Arial" w:cs="Arial"/>
          <w:sz w:val="20"/>
          <w:szCs w:val="20"/>
        </w:rPr>
      </w:pPr>
    </w:p>
    <w:p w:rsidR="00127F5D" w:rsidRDefault="00127F5D" w:rsidP="00E06C06">
      <w:pPr>
        <w:rPr>
          <w:rFonts w:ascii="Arial" w:hAnsi="Arial" w:cs="Arial"/>
          <w:sz w:val="20"/>
          <w:szCs w:val="20"/>
        </w:rPr>
      </w:pPr>
      <w:r>
        <w:rPr>
          <w:rFonts w:ascii="Arial" w:hAnsi="Arial" w:cs="Arial"/>
          <w:sz w:val="20"/>
          <w:szCs w:val="20"/>
        </w:rPr>
        <w:t xml:space="preserve">Answers could include </w:t>
      </w:r>
      <w:r w:rsidR="00EF72D7">
        <w:rPr>
          <w:rFonts w:ascii="Arial" w:hAnsi="Arial" w:cs="Arial"/>
          <w:sz w:val="20"/>
          <w:szCs w:val="20"/>
        </w:rPr>
        <w:t xml:space="preserve">ensuring your fluency in current technology and new modes of communication, an understanding of </w:t>
      </w:r>
      <w:proofErr w:type="spellStart"/>
      <w:r w:rsidR="00EF72D7">
        <w:rPr>
          <w:rFonts w:ascii="Arial" w:hAnsi="Arial" w:cs="Arial"/>
          <w:sz w:val="20"/>
          <w:szCs w:val="20"/>
        </w:rPr>
        <w:t>millennials</w:t>
      </w:r>
      <w:proofErr w:type="spellEnd"/>
      <w:r w:rsidR="000A6F85">
        <w:rPr>
          <w:rFonts w:ascii="Arial" w:hAnsi="Arial" w:cs="Arial"/>
          <w:sz w:val="20"/>
          <w:szCs w:val="20"/>
        </w:rPr>
        <w:t>’</w:t>
      </w:r>
      <w:r w:rsidR="00EF72D7">
        <w:rPr>
          <w:rFonts w:ascii="Arial" w:hAnsi="Arial" w:cs="Arial"/>
          <w:sz w:val="20"/>
          <w:szCs w:val="20"/>
        </w:rPr>
        <w:t xml:space="preserve"> need for reinforcement and feedback,</w:t>
      </w:r>
      <w:r w:rsidR="007D0194">
        <w:rPr>
          <w:rFonts w:ascii="Arial" w:hAnsi="Arial" w:cs="Arial"/>
          <w:sz w:val="20"/>
          <w:szCs w:val="20"/>
        </w:rPr>
        <w:t xml:space="preserve"> and</w:t>
      </w:r>
      <w:r w:rsidR="00EF72D7">
        <w:rPr>
          <w:rFonts w:ascii="Arial" w:hAnsi="Arial" w:cs="Arial"/>
          <w:sz w:val="20"/>
          <w:szCs w:val="20"/>
        </w:rPr>
        <w:t xml:space="preserve"> creating a partnership through investing in t</w:t>
      </w:r>
      <w:r w:rsidR="007D0194">
        <w:rPr>
          <w:rFonts w:ascii="Arial" w:hAnsi="Arial" w:cs="Arial"/>
          <w:sz w:val="20"/>
          <w:szCs w:val="20"/>
        </w:rPr>
        <w:t xml:space="preserve">hem as individuals. </w:t>
      </w:r>
      <w:proofErr w:type="spellStart"/>
      <w:r w:rsidR="007D0194">
        <w:rPr>
          <w:rFonts w:ascii="Arial" w:hAnsi="Arial" w:cs="Arial"/>
          <w:sz w:val="20"/>
          <w:szCs w:val="20"/>
        </w:rPr>
        <w:t>Millennials</w:t>
      </w:r>
      <w:proofErr w:type="spellEnd"/>
      <w:r w:rsidR="007D0194">
        <w:rPr>
          <w:rFonts w:ascii="Arial" w:hAnsi="Arial" w:cs="Arial"/>
          <w:sz w:val="20"/>
          <w:szCs w:val="20"/>
        </w:rPr>
        <w:t xml:space="preserve"> often do not wait to receive feedback but seek feedback from their mentors. Be prepared to provide thoughtful feedback during events or after meetings. </w:t>
      </w:r>
      <w:r w:rsidR="000A6F85">
        <w:rPr>
          <w:rFonts w:ascii="Arial" w:hAnsi="Arial" w:cs="Arial"/>
          <w:sz w:val="20"/>
          <w:szCs w:val="20"/>
        </w:rPr>
        <w:t xml:space="preserve">Additionally, providing materials on leadership and development will likely be appreciated as the millennial generation believes strongly in personal development opportunities. </w:t>
      </w:r>
      <w:r w:rsidR="009161A6">
        <w:rPr>
          <w:rFonts w:ascii="Arial" w:hAnsi="Arial" w:cs="Arial"/>
          <w:sz w:val="20"/>
          <w:szCs w:val="20"/>
        </w:rPr>
        <w:t>Also, make sure to</w:t>
      </w:r>
      <w:r w:rsidR="000A6F85">
        <w:rPr>
          <w:rFonts w:ascii="Arial" w:hAnsi="Arial" w:cs="Arial"/>
          <w:sz w:val="20"/>
          <w:szCs w:val="20"/>
        </w:rPr>
        <w:t xml:space="preserve"> let </w:t>
      </w:r>
      <w:proofErr w:type="spellStart"/>
      <w:r w:rsidR="000A6F85">
        <w:rPr>
          <w:rFonts w:ascii="Arial" w:hAnsi="Arial" w:cs="Arial"/>
          <w:sz w:val="20"/>
          <w:szCs w:val="20"/>
        </w:rPr>
        <w:t>millennials</w:t>
      </w:r>
      <w:proofErr w:type="spellEnd"/>
      <w:r w:rsidR="000A6F85">
        <w:rPr>
          <w:rFonts w:ascii="Arial" w:hAnsi="Arial" w:cs="Arial"/>
          <w:sz w:val="20"/>
          <w:szCs w:val="20"/>
        </w:rPr>
        <w:t xml:space="preserve"> know that you value their ideas. The mentoring relationship works best when it is mutually beneficial. </w:t>
      </w:r>
    </w:p>
    <w:p w:rsidR="00A6249A" w:rsidRDefault="00A6249A" w:rsidP="00E06C06">
      <w:pPr>
        <w:rPr>
          <w:rFonts w:ascii="Arial" w:hAnsi="Arial" w:cs="Arial"/>
          <w:sz w:val="20"/>
          <w:szCs w:val="20"/>
        </w:rPr>
      </w:pPr>
    </w:p>
    <w:p w:rsidR="00A6249A" w:rsidRDefault="002C5A30" w:rsidP="00E06C06">
      <w:pPr>
        <w:rPr>
          <w:rFonts w:ascii="Arial" w:hAnsi="Arial" w:cs="Arial"/>
          <w:b/>
          <w:sz w:val="20"/>
          <w:szCs w:val="20"/>
        </w:rPr>
      </w:pPr>
      <w:r>
        <w:rPr>
          <w:rFonts w:ascii="Arial" w:hAnsi="Arial" w:cs="Arial"/>
          <w:b/>
          <w:sz w:val="20"/>
          <w:szCs w:val="20"/>
        </w:rPr>
        <w:t>A Shared Commitment to Mentoring</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15 Minutes</w:t>
      </w:r>
    </w:p>
    <w:p w:rsidR="002C5A30" w:rsidRDefault="002C5A30" w:rsidP="00E06C06">
      <w:pPr>
        <w:rPr>
          <w:rFonts w:ascii="Arial" w:hAnsi="Arial" w:cs="Arial"/>
          <w:b/>
          <w:sz w:val="20"/>
          <w:szCs w:val="20"/>
        </w:rPr>
      </w:pPr>
    </w:p>
    <w:p w:rsidR="002C5A30" w:rsidRPr="002C5A30" w:rsidRDefault="002C5A30" w:rsidP="00E06C06">
      <w:pPr>
        <w:rPr>
          <w:rFonts w:ascii="Arial" w:hAnsi="Arial" w:cs="Arial"/>
          <w:sz w:val="20"/>
          <w:szCs w:val="20"/>
        </w:rPr>
      </w:pPr>
      <w:r>
        <w:rPr>
          <w:rFonts w:ascii="Arial" w:hAnsi="Arial" w:cs="Arial"/>
          <w:sz w:val="20"/>
          <w:szCs w:val="20"/>
        </w:rPr>
        <w:t>In order for mentoring to be successful, the adviser corps has to have a shared commitment to mentoring. If some advisers invest in mentoring while others do not the youth leaders will be sent mixed messages and may then question the knowledge or skill of</w:t>
      </w:r>
      <w:r w:rsidR="003E2F5A">
        <w:rPr>
          <w:rFonts w:ascii="Arial" w:hAnsi="Arial" w:cs="Arial"/>
          <w:sz w:val="20"/>
          <w:szCs w:val="20"/>
        </w:rPr>
        <w:t xml:space="preserve"> those adults who do not </w:t>
      </w:r>
      <w:proofErr w:type="gramStart"/>
      <w:r w:rsidR="003E2F5A">
        <w:rPr>
          <w:rFonts w:ascii="Arial" w:hAnsi="Arial" w:cs="Arial"/>
          <w:sz w:val="20"/>
          <w:szCs w:val="20"/>
        </w:rPr>
        <w:t>mentor.</w:t>
      </w:r>
      <w:proofErr w:type="gramEnd"/>
      <w:r>
        <w:rPr>
          <w:rFonts w:ascii="Arial" w:hAnsi="Arial" w:cs="Arial"/>
          <w:sz w:val="20"/>
          <w:szCs w:val="20"/>
        </w:rPr>
        <w:t xml:space="preserve"> It is the responsibility of the lodge adviser to set the tone and ensure the other lodge advisers share his commitment to regularly mentor each youth officer. </w:t>
      </w:r>
    </w:p>
    <w:p w:rsidR="002C5A30" w:rsidRPr="00B7760F" w:rsidRDefault="00A91FFA" w:rsidP="002C5A30">
      <w:pPr>
        <w:rPr>
          <w:rFonts w:ascii="Arial" w:hAnsi="Arial" w:cs="Arial"/>
          <w:b/>
          <w:sz w:val="20"/>
          <w:szCs w:val="20"/>
        </w:rPr>
      </w:pPr>
      <w:r>
        <w:rPr>
          <w:rFonts w:ascii="Arial" w:hAnsi="Arial" w:cs="Arial"/>
          <w:b/>
          <w:noProof/>
          <w:sz w:val="20"/>
          <w:szCs w:val="20"/>
        </w:rPr>
        <w:pict>
          <v:shape id="_x0000_s1035" type="#_x0000_t202" style="position:absolute;margin-left:13.55pt;margin-top:5.15pt;width:414pt;height:86.3pt;z-index:251674624;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2C5A30" w:rsidRPr="00471C55" w:rsidRDefault="002C5A30" w:rsidP="002C5A30">
                  <w:pPr>
                    <w:rPr>
                      <w:rFonts w:ascii="Arial" w:hAnsi="Arial"/>
                      <w:sz w:val="20"/>
                      <w:szCs w:val="20"/>
                    </w:rPr>
                  </w:pPr>
                  <w:r w:rsidRPr="00A6249A">
                    <w:rPr>
                      <w:rFonts w:ascii="Arial" w:hAnsi="Arial"/>
                      <w:b/>
                      <w:sz w:val="22"/>
                      <w:szCs w:val="22"/>
                    </w:rPr>
                    <w:t>Trainer Instructions</w:t>
                  </w:r>
                  <w:r w:rsidRPr="00A6249A">
                    <w:rPr>
                      <w:b/>
                      <w:sz w:val="22"/>
                      <w:szCs w:val="22"/>
                    </w:rPr>
                    <w:t>:</w:t>
                  </w:r>
                  <w:r>
                    <w:rPr>
                      <w:b/>
                    </w:rPr>
                    <w:t xml:space="preserve"> </w:t>
                  </w:r>
                  <w:r w:rsidR="00242BDB">
                    <w:rPr>
                      <w:rFonts w:ascii="Arial" w:hAnsi="Arial"/>
                      <w:sz w:val="20"/>
                      <w:szCs w:val="20"/>
                    </w:rPr>
                    <w:t>Break the group into groups of 2</w:t>
                  </w:r>
                  <w:r>
                    <w:rPr>
                      <w:rFonts w:ascii="Arial" w:hAnsi="Arial"/>
                      <w:sz w:val="20"/>
                      <w:szCs w:val="20"/>
                    </w:rPr>
                    <w:t xml:space="preserve"> participants.</w:t>
                  </w:r>
                  <w:r w:rsidR="00CC2207">
                    <w:rPr>
                      <w:rFonts w:ascii="Arial" w:hAnsi="Arial"/>
                      <w:sz w:val="20"/>
                      <w:szCs w:val="20"/>
                    </w:rPr>
                    <w:t xml:space="preserve"> Have one participant act either an effective adviser or an adviser who micromanages or rarely contacts his youth officer. Have the other participant act as the youth officer. The youth officer can be either receptive or unreceptive to the counseling provided by the adviser.  After the exercise participants should share what they learned about mentoring with the group.</w:t>
                  </w:r>
                </w:p>
                <w:p w:rsidR="002C5A30" w:rsidRPr="00AE524B" w:rsidRDefault="002C5A30" w:rsidP="002C5A30">
                  <w:pPr>
                    <w:pStyle w:val="Body"/>
                    <w:jc w:val="both"/>
                    <w:rPr>
                      <w:sz w:val="20"/>
                      <w:szCs w:val="20"/>
                    </w:rPr>
                  </w:pPr>
                </w:p>
                <w:p w:rsidR="002C5A30" w:rsidRPr="00471C55" w:rsidRDefault="002C5A30" w:rsidP="002C5A30">
                  <w:pPr>
                    <w:rPr>
                      <w:rFonts w:ascii="Arial" w:hAnsi="Arial"/>
                      <w:sz w:val="20"/>
                      <w:szCs w:val="20"/>
                    </w:rPr>
                  </w:pPr>
                </w:p>
                <w:p w:rsidR="002C5A30" w:rsidRPr="001444FE" w:rsidRDefault="002C5A30" w:rsidP="002C5A30">
                  <w:pPr>
                    <w:rPr>
                      <w:sz w:val="20"/>
                    </w:rPr>
                  </w:pPr>
                </w:p>
              </w:txbxContent>
            </v:textbox>
            <w10:wrap type="tight"/>
          </v:shape>
        </w:pict>
      </w:r>
    </w:p>
    <w:p w:rsidR="002C5A30" w:rsidRPr="00B7760F" w:rsidRDefault="002C5A30" w:rsidP="002C5A30">
      <w:pPr>
        <w:rPr>
          <w:rFonts w:ascii="Arial" w:hAnsi="Arial" w:cs="Arial"/>
          <w:b/>
          <w:sz w:val="20"/>
          <w:szCs w:val="20"/>
        </w:rPr>
      </w:pPr>
    </w:p>
    <w:p w:rsidR="002C5A30" w:rsidRPr="00B7760F" w:rsidRDefault="002C5A30" w:rsidP="002C5A30">
      <w:pPr>
        <w:rPr>
          <w:rFonts w:ascii="Arial" w:hAnsi="Arial" w:cs="Arial"/>
          <w:b/>
          <w:sz w:val="20"/>
          <w:szCs w:val="20"/>
        </w:rPr>
      </w:pPr>
    </w:p>
    <w:p w:rsidR="002C5A30" w:rsidRPr="00B7760F" w:rsidRDefault="002C5A30" w:rsidP="002C5A30">
      <w:pPr>
        <w:rPr>
          <w:rFonts w:ascii="Arial" w:hAnsi="Arial" w:cs="Arial"/>
          <w:b/>
          <w:sz w:val="20"/>
          <w:szCs w:val="20"/>
        </w:rPr>
      </w:pPr>
    </w:p>
    <w:p w:rsidR="002C5A30" w:rsidRPr="00B7760F" w:rsidRDefault="002C5A30" w:rsidP="002C5A30">
      <w:pPr>
        <w:rPr>
          <w:rFonts w:ascii="Arial" w:hAnsi="Arial" w:cs="Arial"/>
          <w:b/>
          <w:sz w:val="20"/>
          <w:szCs w:val="20"/>
        </w:rPr>
      </w:pPr>
    </w:p>
    <w:p w:rsidR="002C5A30" w:rsidRDefault="002C5A30" w:rsidP="002C5A30">
      <w:pPr>
        <w:rPr>
          <w:rFonts w:ascii="Arial" w:hAnsi="Arial" w:cs="Arial"/>
          <w:b/>
          <w:sz w:val="20"/>
          <w:szCs w:val="20"/>
        </w:rPr>
      </w:pPr>
    </w:p>
    <w:p w:rsidR="007D0194" w:rsidRDefault="007D0194" w:rsidP="002C5A30">
      <w:pPr>
        <w:rPr>
          <w:rFonts w:ascii="Arial" w:hAnsi="Arial" w:cs="Arial"/>
          <w:sz w:val="20"/>
          <w:szCs w:val="20"/>
        </w:rPr>
      </w:pPr>
    </w:p>
    <w:p w:rsidR="007D0194" w:rsidRDefault="007D0194" w:rsidP="002C5A30">
      <w:pPr>
        <w:rPr>
          <w:rFonts w:ascii="Arial" w:hAnsi="Arial" w:cs="Arial"/>
          <w:sz w:val="20"/>
          <w:szCs w:val="20"/>
        </w:rPr>
      </w:pPr>
    </w:p>
    <w:p w:rsidR="007D0194" w:rsidRDefault="007D0194" w:rsidP="002C5A30">
      <w:pPr>
        <w:rPr>
          <w:rFonts w:ascii="Arial" w:hAnsi="Arial" w:cs="Arial"/>
          <w:sz w:val="20"/>
          <w:szCs w:val="20"/>
        </w:rPr>
      </w:pPr>
    </w:p>
    <w:p w:rsidR="004B44AC" w:rsidRDefault="004B44AC" w:rsidP="002C5A30">
      <w:pPr>
        <w:rPr>
          <w:rFonts w:ascii="Arial" w:hAnsi="Arial" w:cs="Arial"/>
          <w:sz w:val="20"/>
          <w:szCs w:val="20"/>
        </w:rPr>
      </w:pPr>
    </w:p>
    <w:p w:rsidR="001E160C" w:rsidRDefault="002C5A30" w:rsidP="002C5A30">
      <w:pPr>
        <w:rPr>
          <w:rFonts w:ascii="Arial" w:hAnsi="Arial" w:cs="Arial"/>
          <w:sz w:val="20"/>
          <w:szCs w:val="20"/>
        </w:rPr>
      </w:pPr>
      <w:r>
        <w:rPr>
          <w:rFonts w:ascii="Arial" w:hAnsi="Arial" w:cs="Arial"/>
          <w:sz w:val="20"/>
          <w:szCs w:val="20"/>
        </w:rPr>
        <w:lastRenderedPageBreak/>
        <w:t xml:space="preserve">Hypothetical situation: </w:t>
      </w:r>
      <w:r w:rsidR="003E2F5A">
        <w:rPr>
          <w:rFonts w:ascii="Arial" w:hAnsi="Arial" w:cs="Arial"/>
          <w:sz w:val="20"/>
          <w:szCs w:val="20"/>
        </w:rPr>
        <w:t>The l</w:t>
      </w:r>
      <w:r w:rsidR="00F902D5">
        <w:rPr>
          <w:rFonts w:ascii="Arial" w:hAnsi="Arial" w:cs="Arial"/>
          <w:sz w:val="20"/>
          <w:szCs w:val="20"/>
        </w:rPr>
        <w:t xml:space="preserve">odge adviser is fully committed to mentoring the lodge chief to ensure he reaches his full potential as a leader. He contacts the chief regularly and enjoys a collaborative relationship with the chief. However, some other lodge advisers rarely contact their assigned officer and almost never give advice. Other lodge advisers micromanage their officers and dictate to them what events should be included in a weekend program and leave few if any decisions to the youth officers.  </w:t>
      </w:r>
    </w:p>
    <w:p w:rsidR="00F902D5" w:rsidRDefault="00F902D5" w:rsidP="002C5A30">
      <w:pPr>
        <w:rPr>
          <w:rFonts w:ascii="Arial" w:hAnsi="Arial" w:cs="Arial"/>
          <w:sz w:val="20"/>
          <w:szCs w:val="20"/>
        </w:rPr>
      </w:pPr>
    </w:p>
    <w:p w:rsidR="00F902D5" w:rsidRDefault="00F902D5" w:rsidP="002C5A30">
      <w:pPr>
        <w:rPr>
          <w:rFonts w:ascii="Arial" w:hAnsi="Arial" w:cs="Arial"/>
          <w:sz w:val="20"/>
          <w:szCs w:val="20"/>
        </w:rPr>
      </w:pPr>
      <w:r>
        <w:rPr>
          <w:rFonts w:ascii="Arial" w:hAnsi="Arial" w:cs="Arial"/>
          <w:sz w:val="20"/>
          <w:szCs w:val="20"/>
        </w:rPr>
        <w:t>How would you get the advisers to buy into effective mentoring techniques? How would you as lodge adviser ensure a unified mentoring experience for youth leaders?</w:t>
      </w:r>
    </w:p>
    <w:p w:rsidR="00F902D5" w:rsidRDefault="00F902D5" w:rsidP="002C5A30">
      <w:pPr>
        <w:rPr>
          <w:rFonts w:ascii="Arial" w:hAnsi="Arial" w:cs="Arial"/>
          <w:sz w:val="20"/>
          <w:szCs w:val="20"/>
        </w:rPr>
      </w:pPr>
    </w:p>
    <w:p w:rsidR="004B44AC" w:rsidRDefault="00F902D5" w:rsidP="002C5A30">
      <w:pPr>
        <w:rPr>
          <w:rFonts w:ascii="Arial" w:hAnsi="Arial" w:cs="Arial"/>
          <w:sz w:val="20"/>
          <w:szCs w:val="20"/>
        </w:rPr>
      </w:pPr>
      <w:r>
        <w:rPr>
          <w:rFonts w:ascii="Arial" w:hAnsi="Arial" w:cs="Arial"/>
          <w:sz w:val="20"/>
          <w:szCs w:val="20"/>
        </w:rPr>
        <w:t>Answers should include</w:t>
      </w:r>
      <w:r w:rsidR="004B44AC">
        <w:rPr>
          <w:rFonts w:ascii="Arial" w:hAnsi="Arial" w:cs="Arial"/>
          <w:sz w:val="20"/>
          <w:szCs w:val="20"/>
        </w:rPr>
        <w:t>:</w:t>
      </w:r>
    </w:p>
    <w:p w:rsidR="004B44AC" w:rsidRDefault="004B44AC" w:rsidP="004B44AC">
      <w:pPr>
        <w:pStyle w:val="ListParagraph"/>
        <w:numPr>
          <w:ilvl w:val="0"/>
          <w:numId w:val="31"/>
        </w:numPr>
        <w:rPr>
          <w:rFonts w:ascii="Arial" w:hAnsi="Arial" w:cs="Arial"/>
          <w:sz w:val="20"/>
          <w:szCs w:val="20"/>
        </w:rPr>
      </w:pPr>
      <w:r>
        <w:rPr>
          <w:rFonts w:ascii="Arial" w:hAnsi="Arial" w:cs="Arial"/>
          <w:sz w:val="20"/>
          <w:szCs w:val="20"/>
        </w:rPr>
        <w:t>H</w:t>
      </w:r>
      <w:r w:rsidR="00F902D5" w:rsidRPr="004B44AC">
        <w:rPr>
          <w:rFonts w:ascii="Arial" w:hAnsi="Arial" w:cs="Arial"/>
          <w:sz w:val="20"/>
          <w:szCs w:val="20"/>
        </w:rPr>
        <w:t xml:space="preserve">aving a training session/discussion open to only lodge advisers regarding effective mentoring techniques as well as the difference between a coach and mentor. </w:t>
      </w:r>
    </w:p>
    <w:p w:rsidR="004B44AC" w:rsidRDefault="004B44AC" w:rsidP="004B44AC">
      <w:pPr>
        <w:pStyle w:val="ListParagraph"/>
        <w:numPr>
          <w:ilvl w:val="0"/>
          <w:numId w:val="31"/>
        </w:numPr>
        <w:rPr>
          <w:rFonts w:ascii="Arial" w:hAnsi="Arial" w:cs="Arial"/>
          <w:sz w:val="20"/>
          <w:szCs w:val="20"/>
        </w:rPr>
      </w:pPr>
      <w:r>
        <w:rPr>
          <w:rFonts w:ascii="Arial" w:hAnsi="Arial" w:cs="Arial"/>
          <w:sz w:val="20"/>
          <w:szCs w:val="20"/>
        </w:rPr>
        <w:t>T</w:t>
      </w:r>
      <w:r w:rsidR="009C5129" w:rsidRPr="004B44AC">
        <w:rPr>
          <w:rFonts w:ascii="Arial" w:hAnsi="Arial" w:cs="Arial"/>
          <w:sz w:val="20"/>
          <w:szCs w:val="20"/>
        </w:rPr>
        <w:t xml:space="preserve">he lodge adviser could suggest that the other advisers attend NLATS as this course is designed to cover mentoring as well as provide advisers with the tools to successful mentor youth. </w:t>
      </w:r>
    </w:p>
    <w:p w:rsidR="00F902D5" w:rsidRPr="004B44AC" w:rsidRDefault="009C5129" w:rsidP="004B44AC">
      <w:pPr>
        <w:pStyle w:val="ListParagraph"/>
        <w:numPr>
          <w:ilvl w:val="0"/>
          <w:numId w:val="31"/>
        </w:numPr>
        <w:rPr>
          <w:rFonts w:ascii="Arial" w:hAnsi="Arial" w:cs="Arial"/>
          <w:sz w:val="20"/>
          <w:szCs w:val="20"/>
        </w:rPr>
      </w:pPr>
      <w:r w:rsidRPr="004B44AC">
        <w:rPr>
          <w:rFonts w:ascii="Arial" w:hAnsi="Arial" w:cs="Arial"/>
          <w:sz w:val="20"/>
          <w:szCs w:val="20"/>
        </w:rPr>
        <w:t xml:space="preserve">The lodge adviser could also hold monthly meetings where advisers could update each other on success working with officers as well as concerns or areas where additional help and coordination may be necessary. </w:t>
      </w:r>
    </w:p>
    <w:p w:rsidR="009C5129" w:rsidRDefault="009C5129" w:rsidP="002C5A30">
      <w:pPr>
        <w:rPr>
          <w:rFonts w:ascii="Arial" w:hAnsi="Arial" w:cs="Arial"/>
          <w:sz w:val="20"/>
          <w:szCs w:val="20"/>
        </w:rPr>
      </w:pPr>
    </w:p>
    <w:p w:rsidR="009C5129" w:rsidRDefault="009C5129" w:rsidP="002C5A30">
      <w:pPr>
        <w:rPr>
          <w:rFonts w:ascii="Arial" w:hAnsi="Arial" w:cs="Arial"/>
          <w:b/>
          <w:sz w:val="20"/>
          <w:szCs w:val="20"/>
        </w:rPr>
      </w:pPr>
      <w:r>
        <w:rPr>
          <w:rFonts w:ascii="Arial" w:hAnsi="Arial" w:cs="Arial"/>
          <w:b/>
          <w:sz w:val="20"/>
          <w:szCs w:val="20"/>
        </w:rPr>
        <w:t xml:space="preserve">Conducting Safe Events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10 Minutes</w:t>
      </w:r>
    </w:p>
    <w:p w:rsidR="009C5129" w:rsidRDefault="009C5129" w:rsidP="002C5A30">
      <w:pPr>
        <w:rPr>
          <w:rFonts w:ascii="Arial" w:hAnsi="Arial" w:cs="Arial"/>
          <w:b/>
          <w:sz w:val="20"/>
          <w:szCs w:val="20"/>
        </w:rPr>
      </w:pPr>
    </w:p>
    <w:p w:rsidR="00943E98" w:rsidRDefault="009C5129" w:rsidP="00943E98">
      <w:pPr>
        <w:rPr>
          <w:rFonts w:ascii="Arial" w:hAnsi="Arial" w:cs="Arial"/>
          <w:sz w:val="20"/>
          <w:szCs w:val="20"/>
        </w:rPr>
      </w:pPr>
      <w:r>
        <w:rPr>
          <w:rFonts w:ascii="Arial" w:hAnsi="Arial" w:cs="Arial"/>
          <w:sz w:val="20"/>
          <w:szCs w:val="20"/>
        </w:rPr>
        <w:t xml:space="preserve">One of the areas where adults can impart wisdom and guidance is helping youth leaders to understand the process involved in conducting high adventure activities on weekends. </w:t>
      </w:r>
      <w:r w:rsidR="00943E98">
        <w:rPr>
          <w:rFonts w:ascii="Arial" w:hAnsi="Arial" w:cs="Arial"/>
          <w:sz w:val="20"/>
          <w:szCs w:val="20"/>
        </w:rPr>
        <w:t xml:space="preserve">For example if youth officers want to include rock climbing as an activity on a fellowship weekend what steps would be necessary in order to safely include climbing in the weekend program? Refer the group to the “Guide to Safe Scouting” for additional information. </w:t>
      </w:r>
    </w:p>
    <w:p w:rsidR="006F51DD" w:rsidRPr="001E160C" w:rsidRDefault="006F51DD" w:rsidP="00943E98">
      <w:pPr>
        <w:rPr>
          <w:rFonts w:ascii="Arial" w:hAnsi="Arial" w:cs="Arial"/>
          <w:sz w:val="20"/>
          <w:szCs w:val="20"/>
        </w:rPr>
      </w:pPr>
    </w:p>
    <w:p w:rsidR="00943E98" w:rsidRPr="00B7760F" w:rsidRDefault="00A91FFA" w:rsidP="00943E98">
      <w:pPr>
        <w:rPr>
          <w:rFonts w:ascii="Arial" w:hAnsi="Arial" w:cs="Arial"/>
          <w:b/>
          <w:sz w:val="20"/>
          <w:szCs w:val="20"/>
        </w:rPr>
      </w:pPr>
      <w:r>
        <w:rPr>
          <w:rFonts w:ascii="Arial" w:hAnsi="Arial" w:cs="Arial"/>
          <w:b/>
          <w:noProof/>
          <w:sz w:val="20"/>
          <w:szCs w:val="20"/>
        </w:rPr>
        <w:pict>
          <v:shape id="_x0000_s1036" type="#_x0000_t202" style="position:absolute;margin-left:13.55pt;margin-top:2.35pt;width:414pt;height:50.15pt;z-index:251676672;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943E98" w:rsidRPr="00AE524B" w:rsidRDefault="00943E98" w:rsidP="00943E98">
                  <w:pPr>
                    <w:pStyle w:val="Body"/>
                    <w:jc w:val="both"/>
                    <w:rPr>
                      <w:sz w:val="20"/>
                      <w:szCs w:val="20"/>
                    </w:rPr>
                  </w:pPr>
                  <w:r w:rsidRPr="00471C55">
                    <w:rPr>
                      <w:b/>
                    </w:rPr>
                    <w:t>Trainer Instructions</w:t>
                  </w:r>
                  <w:r>
                    <w:rPr>
                      <w:b/>
                    </w:rPr>
                    <w:t xml:space="preserve">: </w:t>
                  </w:r>
                  <w:r>
                    <w:rPr>
                      <w:sz w:val="20"/>
                      <w:szCs w:val="20"/>
                    </w:rPr>
                    <w:t>Solicit answers from the group on what type of activities could be considered hazardous or high adventure that could occur on an OA event. Write these answers on a flip chart. Then compare them to the prepared list.</w:t>
                  </w:r>
                </w:p>
                <w:p w:rsidR="00943E98" w:rsidRPr="00471C55" w:rsidRDefault="00943E98" w:rsidP="00943E98">
                  <w:pPr>
                    <w:rPr>
                      <w:rFonts w:ascii="Arial" w:hAnsi="Arial"/>
                      <w:sz w:val="20"/>
                      <w:szCs w:val="20"/>
                    </w:rPr>
                  </w:pPr>
                </w:p>
                <w:p w:rsidR="00943E98" w:rsidRPr="001444FE" w:rsidRDefault="00943E98" w:rsidP="00943E98">
                  <w:pPr>
                    <w:rPr>
                      <w:sz w:val="20"/>
                    </w:rPr>
                  </w:pPr>
                </w:p>
              </w:txbxContent>
            </v:textbox>
            <w10:wrap type="tight"/>
          </v:shape>
        </w:pict>
      </w:r>
    </w:p>
    <w:p w:rsidR="00943E98" w:rsidRPr="00B7760F" w:rsidRDefault="00943E98" w:rsidP="00943E98">
      <w:pPr>
        <w:rPr>
          <w:rFonts w:ascii="Arial" w:hAnsi="Arial" w:cs="Arial"/>
          <w:b/>
          <w:sz w:val="20"/>
          <w:szCs w:val="20"/>
        </w:rPr>
      </w:pPr>
    </w:p>
    <w:p w:rsidR="00943E98" w:rsidRPr="00B7760F" w:rsidRDefault="00943E98" w:rsidP="00943E98">
      <w:pPr>
        <w:rPr>
          <w:rFonts w:ascii="Arial" w:hAnsi="Arial" w:cs="Arial"/>
          <w:b/>
          <w:sz w:val="20"/>
          <w:szCs w:val="20"/>
        </w:rPr>
      </w:pPr>
    </w:p>
    <w:p w:rsidR="001E160C" w:rsidRDefault="001E160C" w:rsidP="00D52FA8">
      <w:pPr>
        <w:rPr>
          <w:rFonts w:ascii="Arial" w:hAnsi="Arial" w:cs="Arial"/>
          <w:b/>
          <w:sz w:val="20"/>
          <w:szCs w:val="20"/>
        </w:rPr>
      </w:pPr>
    </w:p>
    <w:p w:rsidR="00943E98" w:rsidRDefault="00943E98" w:rsidP="00D52FA8">
      <w:pPr>
        <w:rPr>
          <w:rFonts w:ascii="Arial" w:hAnsi="Arial" w:cs="Arial"/>
          <w:b/>
          <w:sz w:val="20"/>
          <w:szCs w:val="20"/>
        </w:rPr>
      </w:pPr>
      <w:r>
        <w:rPr>
          <w:rFonts w:ascii="Arial" w:hAnsi="Arial" w:cs="Arial"/>
          <w:b/>
          <w:sz w:val="20"/>
          <w:szCs w:val="20"/>
        </w:rPr>
        <w:t>Conclusion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3 Minutes</w:t>
      </w:r>
    </w:p>
    <w:p w:rsidR="00943E98" w:rsidRDefault="00943E98" w:rsidP="00D52FA8">
      <w:pPr>
        <w:rPr>
          <w:rFonts w:ascii="Arial" w:hAnsi="Arial" w:cs="Arial"/>
          <w:b/>
          <w:sz w:val="20"/>
          <w:szCs w:val="20"/>
        </w:rPr>
      </w:pPr>
    </w:p>
    <w:p w:rsidR="00943E98" w:rsidRDefault="00943E98" w:rsidP="00943E98">
      <w:pPr>
        <w:rPr>
          <w:rFonts w:ascii="Arial" w:hAnsi="Arial" w:cs="Arial"/>
          <w:sz w:val="20"/>
          <w:szCs w:val="20"/>
        </w:rPr>
      </w:pPr>
      <w:r>
        <w:rPr>
          <w:rFonts w:ascii="Arial" w:hAnsi="Arial" w:cs="Arial"/>
          <w:sz w:val="20"/>
          <w:szCs w:val="20"/>
        </w:rPr>
        <w:t>Thank the group for their input and hard work during the session.</w:t>
      </w:r>
      <w:r w:rsidR="004B44AC">
        <w:rPr>
          <w:rFonts w:ascii="Arial" w:hAnsi="Arial" w:cs="Arial"/>
          <w:sz w:val="20"/>
          <w:szCs w:val="20"/>
        </w:rPr>
        <w:t xml:space="preserve"> Effectively mentoring the Millennial Generation will require advisers to constantly work on their mentoring skills and be prepared to provide regular feedback. Remembering that mentoring is mutually beneficial is also important to creating a successful mentoring relationship with millennial leaders. The lodge mentoring initiative will only be successful if each adviser takes this responsibility seriously and commits fully to mentoring the youth they are responsible for. </w:t>
      </w:r>
      <w:r w:rsidR="006F51DD">
        <w:rPr>
          <w:rFonts w:ascii="Arial" w:hAnsi="Arial" w:cs="Arial"/>
          <w:sz w:val="20"/>
          <w:szCs w:val="20"/>
        </w:rPr>
        <w:t xml:space="preserve"> Remind participants</w:t>
      </w:r>
      <w:r>
        <w:rPr>
          <w:rFonts w:ascii="Arial" w:hAnsi="Arial" w:cs="Arial"/>
          <w:sz w:val="20"/>
          <w:szCs w:val="20"/>
        </w:rPr>
        <w:t xml:space="preserve"> that it starts with them to implement what they have learned today in their Lodges in order to make the program stronger. Practicing good mentoring and creating a healthy mentoring environment</w:t>
      </w:r>
      <w:r w:rsidR="00E66AA9">
        <w:rPr>
          <w:rFonts w:ascii="Arial" w:hAnsi="Arial" w:cs="Arial"/>
          <w:sz w:val="20"/>
          <w:szCs w:val="20"/>
        </w:rPr>
        <w:t xml:space="preserve"> is the best way to help </w:t>
      </w:r>
      <w:r>
        <w:rPr>
          <w:rFonts w:ascii="Arial" w:hAnsi="Arial" w:cs="Arial"/>
          <w:sz w:val="20"/>
          <w:szCs w:val="20"/>
        </w:rPr>
        <w:t>our youth leaders grow and mature.</w:t>
      </w:r>
    </w:p>
    <w:p w:rsidR="006F51DD" w:rsidRDefault="006F51DD" w:rsidP="00943E98">
      <w:pPr>
        <w:rPr>
          <w:rFonts w:ascii="Arial" w:hAnsi="Arial" w:cs="Arial"/>
          <w:sz w:val="20"/>
          <w:szCs w:val="20"/>
        </w:rPr>
      </w:pPr>
    </w:p>
    <w:p w:rsidR="006F51DD" w:rsidRDefault="006F51DD" w:rsidP="00943E98">
      <w:pPr>
        <w:rPr>
          <w:rFonts w:ascii="Arial" w:hAnsi="Arial" w:cs="Arial"/>
          <w:sz w:val="20"/>
          <w:szCs w:val="20"/>
        </w:rPr>
      </w:pPr>
    </w:p>
    <w:p w:rsidR="006F51DD" w:rsidRDefault="006F51DD" w:rsidP="00943E98">
      <w:pPr>
        <w:rPr>
          <w:rFonts w:ascii="Arial" w:hAnsi="Arial" w:cs="Arial"/>
          <w:sz w:val="20"/>
          <w:szCs w:val="20"/>
        </w:rPr>
      </w:pPr>
    </w:p>
    <w:p w:rsidR="006F51DD" w:rsidRDefault="006F51DD" w:rsidP="00943E98">
      <w:pPr>
        <w:rPr>
          <w:rFonts w:ascii="Arial" w:hAnsi="Arial" w:cs="Arial"/>
          <w:sz w:val="20"/>
          <w:szCs w:val="20"/>
        </w:rPr>
      </w:pPr>
    </w:p>
    <w:p w:rsidR="006F51DD" w:rsidRDefault="006F51DD" w:rsidP="00943E98">
      <w:pPr>
        <w:rPr>
          <w:rFonts w:ascii="Arial" w:hAnsi="Arial" w:cs="Arial"/>
          <w:sz w:val="20"/>
          <w:szCs w:val="20"/>
        </w:rPr>
      </w:pPr>
    </w:p>
    <w:p w:rsidR="006F51DD" w:rsidRDefault="006F51DD" w:rsidP="00943E98">
      <w:pPr>
        <w:rPr>
          <w:rFonts w:ascii="Arial" w:hAnsi="Arial" w:cs="Arial"/>
          <w:sz w:val="20"/>
          <w:szCs w:val="20"/>
        </w:rPr>
      </w:pPr>
    </w:p>
    <w:p w:rsidR="006F51DD" w:rsidRDefault="006F51DD" w:rsidP="00943E98">
      <w:pPr>
        <w:rPr>
          <w:rFonts w:ascii="Arial" w:hAnsi="Arial" w:cs="Arial"/>
          <w:sz w:val="20"/>
          <w:szCs w:val="20"/>
        </w:rPr>
      </w:pPr>
    </w:p>
    <w:p w:rsidR="006F51DD" w:rsidRDefault="006F51DD" w:rsidP="00943E98">
      <w:pPr>
        <w:rPr>
          <w:rFonts w:ascii="Arial" w:hAnsi="Arial" w:cs="Arial"/>
          <w:sz w:val="20"/>
          <w:szCs w:val="20"/>
        </w:rPr>
      </w:pPr>
    </w:p>
    <w:p w:rsidR="006F51DD" w:rsidRDefault="006F51DD" w:rsidP="00943E98">
      <w:pPr>
        <w:rPr>
          <w:rFonts w:ascii="Arial" w:hAnsi="Arial" w:cs="Arial"/>
          <w:sz w:val="20"/>
          <w:szCs w:val="20"/>
        </w:rPr>
      </w:pPr>
    </w:p>
    <w:p w:rsidR="006F51DD" w:rsidRDefault="006F51DD" w:rsidP="00943E98">
      <w:pPr>
        <w:rPr>
          <w:rFonts w:ascii="Arial" w:hAnsi="Arial" w:cs="Arial"/>
          <w:sz w:val="20"/>
          <w:szCs w:val="20"/>
        </w:rPr>
      </w:pPr>
    </w:p>
    <w:p w:rsidR="006F51DD" w:rsidRDefault="006F51DD" w:rsidP="00943E98">
      <w:pPr>
        <w:rPr>
          <w:rFonts w:ascii="Arial" w:hAnsi="Arial" w:cs="Arial"/>
          <w:sz w:val="20"/>
          <w:szCs w:val="20"/>
        </w:rPr>
      </w:pPr>
    </w:p>
    <w:p w:rsidR="006F51DD" w:rsidRDefault="006F51DD" w:rsidP="00943E98">
      <w:pPr>
        <w:rPr>
          <w:rFonts w:ascii="Arial" w:hAnsi="Arial" w:cs="Arial"/>
          <w:sz w:val="20"/>
          <w:szCs w:val="20"/>
        </w:rPr>
      </w:pPr>
    </w:p>
    <w:p w:rsidR="006F51DD" w:rsidRDefault="006F51DD" w:rsidP="00943E98">
      <w:pPr>
        <w:rPr>
          <w:rFonts w:ascii="Arial" w:hAnsi="Arial" w:cs="Arial"/>
          <w:sz w:val="20"/>
          <w:szCs w:val="20"/>
        </w:rPr>
      </w:pPr>
    </w:p>
    <w:p w:rsidR="006F51DD" w:rsidRDefault="006F51DD" w:rsidP="00943E98">
      <w:pPr>
        <w:rPr>
          <w:rFonts w:ascii="Arial" w:hAnsi="Arial" w:cs="Arial"/>
          <w:sz w:val="20"/>
          <w:szCs w:val="20"/>
        </w:rPr>
      </w:pPr>
    </w:p>
    <w:p w:rsidR="006F51DD" w:rsidRPr="00B65C22" w:rsidRDefault="006F51DD" w:rsidP="00943E98">
      <w:pPr>
        <w:rPr>
          <w:rFonts w:ascii="Arial" w:hAnsi="Arial" w:cs="Arial"/>
          <w:sz w:val="20"/>
          <w:szCs w:val="20"/>
        </w:rPr>
      </w:pPr>
    </w:p>
    <w:p w:rsidR="00A51425" w:rsidRPr="00B7760F" w:rsidRDefault="00A91FFA" w:rsidP="00D52FA8">
      <w:pPr>
        <w:rPr>
          <w:rFonts w:ascii="Arial" w:hAnsi="Arial" w:cs="Arial"/>
          <w:b/>
          <w:sz w:val="20"/>
          <w:szCs w:val="20"/>
        </w:rPr>
      </w:pPr>
      <w:r w:rsidRPr="00A91FFA">
        <w:rPr>
          <w:rFonts w:ascii="Arial" w:hAnsi="Arial" w:cs="Arial"/>
          <w:noProof/>
          <w:sz w:val="20"/>
        </w:rPr>
        <w:lastRenderedPageBreak/>
        <w:pict>
          <v:shape id="Text Box 24" o:spid="_x0000_s1030" type="#_x0000_t202" style="position:absolute;margin-left:-.05pt;margin-top:20.35pt;width:468pt;height:34.9pt;z-index:251665408;visibility:visible" wrapcoords="-35 0 -35 21140 21600 21140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" fillcolor="#5a5a5a" stroked="f">
            <v:textbox inset=",7.2pt,,7.2pt">
              <w:txbxContent>
                <w:p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txbxContent>
            </v:textbox>
            <w10:wrap type="through"/>
          </v:shape>
        </w:pict>
      </w:r>
    </w:p>
    <w:p w:rsidR="00A51425" w:rsidRPr="00B7760F" w:rsidRDefault="00A51425" w:rsidP="00D52FA8">
      <w:pPr>
        <w:rPr>
          <w:rFonts w:ascii="Arial" w:hAnsi="Arial" w:cs="Arial"/>
          <w:b/>
          <w:sz w:val="20"/>
          <w:szCs w:val="20"/>
        </w:rPr>
      </w:pPr>
    </w:p>
    <w:p w:rsidR="00E66AA9" w:rsidRPr="00FD40FC" w:rsidRDefault="00E66AA9" w:rsidP="00E66AA9">
      <w:pPr>
        <w:pStyle w:val="Body"/>
        <w:jc w:val="both"/>
        <w:rPr>
          <w:sz w:val="20"/>
          <w:szCs w:val="20"/>
        </w:rPr>
      </w:pPr>
      <w:r w:rsidRPr="00FD40FC">
        <w:rPr>
          <w:sz w:val="20"/>
          <w:szCs w:val="20"/>
        </w:rPr>
        <w:t xml:space="preserve">This session should be taught by an experienced trainer who has held key leadership positions in the </w:t>
      </w:r>
      <w:r>
        <w:rPr>
          <w:sz w:val="20"/>
          <w:szCs w:val="20"/>
        </w:rPr>
        <w:t xml:space="preserve">Unit, </w:t>
      </w:r>
      <w:r w:rsidRPr="00FD40FC">
        <w:rPr>
          <w:sz w:val="20"/>
          <w:szCs w:val="20"/>
        </w:rPr>
        <w:t>Lodge</w:t>
      </w:r>
      <w:r>
        <w:rPr>
          <w:sz w:val="20"/>
          <w:szCs w:val="20"/>
        </w:rPr>
        <w:t>, or Section.</w:t>
      </w:r>
      <w:r w:rsidRPr="00FD40FC">
        <w:rPr>
          <w:sz w:val="20"/>
          <w:szCs w:val="20"/>
        </w:rPr>
        <w:t xml:space="preserve"> Understanding of the role a</w:t>
      </w:r>
      <w:r>
        <w:rPr>
          <w:sz w:val="20"/>
          <w:szCs w:val="20"/>
        </w:rPr>
        <w:t>nd responsibilities of Lodge Advisers, the Lodge Key Three</w:t>
      </w:r>
      <w:r w:rsidRPr="00FD40FC">
        <w:rPr>
          <w:sz w:val="20"/>
          <w:szCs w:val="20"/>
        </w:rPr>
        <w:t xml:space="preserve"> </w:t>
      </w:r>
      <w:r>
        <w:rPr>
          <w:sz w:val="20"/>
          <w:szCs w:val="20"/>
        </w:rPr>
        <w:t>and Council Key Three is helpful</w:t>
      </w:r>
      <w:r w:rsidRPr="00FD40FC">
        <w:rPr>
          <w:sz w:val="20"/>
          <w:szCs w:val="20"/>
        </w:rPr>
        <w:t xml:space="preserve">. The trainer should have experience working with Lodge Chiefs, Advisers, Scout Executives, and Council Officers. </w:t>
      </w:r>
    </w:p>
    <w:p w:rsidR="00E66AA9" w:rsidRPr="00FD40FC" w:rsidRDefault="00E66AA9" w:rsidP="00E66AA9">
      <w:pPr>
        <w:pStyle w:val="Body"/>
        <w:jc w:val="both"/>
        <w:rPr>
          <w:sz w:val="20"/>
          <w:szCs w:val="20"/>
        </w:rPr>
      </w:pPr>
      <w:r w:rsidRPr="00FD40FC">
        <w:rPr>
          <w:sz w:val="20"/>
          <w:szCs w:val="20"/>
        </w:rPr>
        <w:t xml:space="preserve">Prior to the course, review </w:t>
      </w:r>
      <w:r>
        <w:rPr>
          <w:sz w:val="20"/>
          <w:szCs w:val="20"/>
        </w:rPr>
        <w:t xml:space="preserve">of </w:t>
      </w:r>
      <w:r w:rsidRPr="00FD40FC">
        <w:rPr>
          <w:sz w:val="20"/>
          <w:szCs w:val="20"/>
        </w:rPr>
        <w:t>successful</w:t>
      </w:r>
      <w:r>
        <w:rPr>
          <w:sz w:val="20"/>
          <w:szCs w:val="20"/>
        </w:rPr>
        <w:t xml:space="preserve"> mentoring experiences is recommended. </w:t>
      </w:r>
      <w:r w:rsidRPr="00FD40FC">
        <w:rPr>
          <w:sz w:val="20"/>
          <w:szCs w:val="20"/>
        </w:rPr>
        <w:t xml:space="preserve">Familiarity with </w:t>
      </w:r>
      <w:r>
        <w:rPr>
          <w:sz w:val="20"/>
          <w:szCs w:val="20"/>
        </w:rPr>
        <w:t>mentoring best practices as well as concrete examples of youth mentoring success</w:t>
      </w:r>
      <w:r w:rsidRPr="00FD40FC">
        <w:rPr>
          <w:sz w:val="20"/>
          <w:szCs w:val="20"/>
        </w:rPr>
        <w:t xml:space="preserve"> will prepare you to answer the questions or concerns of the participants. </w:t>
      </w:r>
    </w:p>
    <w:p w:rsidR="002B35CA" w:rsidRPr="000B4F2D" w:rsidRDefault="002B35CA" w:rsidP="002B35CA">
      <w:pPr>
        <w:pStyle w:val="Header3"/>
        <w:spacing w:before="240"/>
        <w:rPr>
          <w:sz w:val="20"/>
        </w:rPr>
      </w:pPr>
      <w:r w:rsidRPr="000B4F2D">
        <w:rPr>
          <w:sz w:val="20"/>
        </w:rPr>
        <w:t>Appendix Resources:</w:t>
      </w:r>
    </w:p>
    <w:p w:rsidR="00E66AA9" w:rsidRDefault="00E66AA9" w:rsidP="00E66AA9">
      <w:pPr>
        <w:pStyle w:val="BullettedText"/>
        <w:numPr>
          <w:ilvl w:val="0"/>
          <w:numId w:val="13"/>
        </w:numPr>
        <w:rPr>
          <w:sz w:val="20"/>
          <w:szCs w:val="20"/>
        </w:rPr>
      </w:pPr>
      <w:r>
        <w:rPr>
          <w:sz w:val="20"/>
          <w:szCs w:val="20"/>
        </w:rPr>
        <w:t>PowerPoint Presentation</w:t>
      </w:r>
    </w:p>
    <w:p w:rsidR="00E66AA9" w:rsidRDefault="00E66AA9" w:rsidP="00E66AA9">
      <w:pPr>
        <w:pStyle w:val="BullettedText"/>
        <w:numPr>
          <w:ilvl w:val="0"/>
          <w:numId w:val="13"/>
        </w:numPr>
        <w:rPr>
          <w:sz w:val="20"/>
          <w:szCs w:val="20"/>
        </w:rPr>
      </w:pPr>
      <w:r w:rsidRPr="00FD40FC">
        <w:rPr>
          <w:sz w:val="20"/>
          <w:szCs w:val="20"/>
        </w:rPr>
        <w:t>Hypothetical situation</w:t>
      </w:r>
      <w:r>
        <w:rPr>
          <w:sz w:val="20"/>
          <w:szCs w:val="20"/>
        </w:rPr>
        <w:t xml:space="preserve"> cards</w:t>
      </w:r>
    </w:p>
    <w:p w:rsidR="00E66AA9" w:rsidRDefault="00E66AA9" w:rsidP="00E66AA9">
      <w:pPr>
        <w:pStyle w:val="ListParagraph"/>
        <w:numPr>
          <w:ilvl w:val="0"/>
          <w:numId w:val="13"/>
        </w:numPr>
        <w:spacing w:after="240"/>
        <w:rPr>
          <w:rFonts w:ascii="Arial" w:hAnsi="Arial" w:cs="Arial"/>
          <w:sz w:val="20"/>
          <w:szCs w:val="22"/>
        </w:rPr>
      </w:pPr>
      <w:r w:rsidRPr="0006453C">
        <w:rPr>
          <w:rFonts w:ascii="Arial" w:hAnsi="Arial" w:cs="Arial"/>
          <w:sz w:val="20"/>
          <w:szCs w:val="22"/>
        </w:rPr>
        <w:t>2012 Order of the Arrow Lodge Adviser’s Handbook</w:t>
      </w:r>
      <w:r>
        <w:rPr>
          <w:rFonts w:ascii="Arial" w:hAnsi="Arial" w:cs="Arial"/>
          <w:sz w:val="20"/>
          <w:szCs w:val="22"/>
        </w:rPr>
        <w:t>(</w:t>
      </w:r>
      <w:hyperlink r:id="rId9" w:history="1">
        <w:r w:rsidRPr="00611E37">
          <w:rPr>
            <w:rStyle w:val="Hyperlink"/>
            <w:rFonts w:ascii="Arial" w:hAnsi="Arial" w:cs="Arial"/>
            <w:sz w:val="20"/>
            <w:szCs w:val="22"/>
          </w:rPr>
          <w:t>http://www.oa-bsa.org//uploads/publications/lodgeadviserhandbook-2012.pdf</w:t>
        </w:r>
      </w:hyperlink>
      <w:r>
        <w:rPr>
          <w:rFonts w:ascii="Arial" w:hAnsi="Arial" w:cs="Arial"/>
          <w:sz w:val="20"/>
          <w:szCs w:val="22"/>
        </w:rPr>
        <w:t xml:space="preserve">) </w:t>
      </w:r>
    </w:p>
    <w:p w:rsidR="00E66AA9" w:rsidRDefault="00E66AA9" w:rsidP="00E66AA9">
      <w:pPr>
        <w:pStyle w:val="ListParagraph"/>
        <w:numPr>
          <w:ilvl w:val="0"/>
          <w:numId w:val="13"/>
        </w:numPr>
        <w:spacing w:after="240"/>
        <w:rPr>
          <w:rFonts w:ascii="Arial" w:hAnsi="Arial" w:cs="Arial"/>
          <w:sz w:val="20"/>
          <w:szCs w:val="22"/>
        </w:rPr>
      </w:pPr>
      <w:r w:rsidRPr="0006453C">
        <w:rPr>
          <w:rFonts w:ascii="Arial" w:hAnsi="Arial" w:cs="Arial"/>
          <w:sz w:val="20"/>
          <w:szCs w:val="22"/>
        </w:rPr>
        <w:t>2012 Order of the Arrow Guide for Officers and Advisers</w:t>
      </w:r>
      <w:r>
        <w:rPr>
          <w:rFonts w:ascii="Arial" w:hAnsi="Arial" w:cs="Arial"/>
          <w:sz w:val="20"/>
          <w:szCs w:val="22"/>
        </w:rPr>
        <w:t>(</w:t>
      </w:r>
      <w:hyperlink r:id="rId10" w:history="1">
        <w:r w:rsidRPr="00611E37">
          <w:rPr>
            <w:rStyle w:val="Hyperlink"/>
            <w:rFonts w:ascii="Arial" w:hAnsi="Arial" w:cs="Arial"/>
            <w:sz w:val="20"/>
            <w:szCs w:val="22"/>
          </w:rPr>
          <w:t>http://www.oa-bsa.org//uploads/publications/GOA-2012.pdf</w:t>
        </w:r>
      </w:hyperlink>
      <w:r>
        <w:rPr>
          <w:rFonts w:ascii="Arial" w:hAnsi="Arial" w:cs="Arial"/>
          <w:sz w:val="20"/>
          <w:szCs w:val="22"/>
        </w:rPr>
        <w:t>)</w:t>
      </w:r>
    </w:p>
    <w:p w:rsidR="002B35CA" w:rsidRDefault="00E66AA9" w:rsidP="00E66AA9">
      <w:pPr>
        <w:pStyle w:val="ListParagraph"/>
        <w:numPr>
          <w:ilvl w:val="0"/>
          <w:numId w:val="13"/>
        </w:numPr>
        <w:spacing w:after="240"/>
        <w:rPr>
          <w:rFonts w:ascii="Arial" w:hAnsi="Arial" w:cs="Arial"/>
          <w:sz w:val="20"/>
          <w:szCs w:val="22"/>
        </w:rPr>
      </w:pPr>
      <w:r>
        <w:rPr>
          <w:rFonts w:ascii="Arial" w:hAnsi="Arial" w:cs="Arial"/>
          <w:sz w:val="20"/>
          <w:szCs w:val="22"/>
        </w:rPr>
        <w:t>Field Operations Guide(</w:t>
      </w:r>
      <w:hyperlink r:id="rId11" w:history="1">
        <w:r w:rsidRPr="00611E37">
          <w:rPr>
            <w:rStyle w:val="Hyperlink"/>
            <w:rFonts w:ascii="Arial" w:hAnsi="Arial" w:cs="Arial"/>
            <w:sz w:val="20"/>
            <w:szCs w:val="22"/>
          </w:rPr>
          <w:t>http://www.oa-bsa.org//uploads/publications/FOG-2013c.pdf</w:t>
        </w:r>
      </w:hyperlink>
      <w:r>
        <w:rPr>
          <w:rFonts w:ascii="Arial" w:hAnsi="Arial" w:cs="Arial"/>
          <w:sz w:val="20"/>
          <w:szCs w:val="22"/>
        </w:rPr>
        <w:t xml:space="preserve">) </w:t>
      </w:r>
    </w:p>
    <w:p w:rsidR="00E66AA9" w:rsidRPr="00E66AA9" w:rsidRDefault="00E66AA9" w:rsidP="00E66AA9">
      <w:pPr>
        <w:pStyle w:val="ListParagraph"/>
        <w:numPr>
          <w:ilvl w:val="0"/>
          <w:numId w:val="13"/>
        </w:numPr>
        <w:spacing w:after="240"/>
        <w:rPr>
          <w:rFonts w:ascii="Arial" w:hAnsi="Arial" w:cs="Arial"/>
          <w:sz w:val="20"/>
          <w:szCs w:val="22"/>
        </w:rPr>
      </w:pPr>
      <w:r>
        <w:rPr>
          <w:rFonts w:ascii="Arial" w:hAnsi="Arial" w:cs="Arial"/>
          <w:sz w:val="20"/>
          <w:szCs w:val="22"/>
        </w:rPr>
        <w:t xml:space="preserve">Guide to </w:t>
      </w:r>
      <w:r w:rsidRPr="00E66AA9">
        <w:rPr>
          <w:rFonts w:ascii="Arial" w:hAnsi="Arial" w:cs="Arial"/>
          <w:sz w:val="20"/>
          <w:szCs w:val="22"/>
        </w:rPr>
        <w:t>SafeScouting(</w:t>
      </w:r>
      <w:hyperlink r:id="rId12" w:history="1">
        <w:r w:rsidRPr="00D45227">
          <w:rPr>
            <w:rStyle w:val="Hyperlink"/>
            <w:rFonts w:ascii="Arial" w:hAnsi="Arial" w:cs="Arial"/>
            <w:sz w:val="20"/>
            <w:szCs w:val="20"/>
          </w:rPr>
          <w:t>http://www.scouting.org/scoutsource/HealthandSafety/GSS/toc.aspx</w:t>
        </w:r>
      </w:hyperlink>
      <w:r>
        <w:rPr>
          <w:rFonts w:ascii="Arial" w:hAnsi="Arial" w:cs="Arial"/>
          <w:sz w:val="20"/>
          <w:szCs w:val="20"/>
        </w:rPr>
        <w:t xml:space="preserve">) </w:t>
      </w:r>
    </w:p>
    <w:p w:rsidR="00E66AA9" w:rsidRPr="00E66AA9" w:rsidRDefault="00E66AA9" w:rsidP="00E66AA9">
      <w:pPr>
        <w:spacing w:after="240"/>
        <w:ind w:left="900"/>
        <w:rPr>
          <w:rFonts w:ascii="Arial" w:hAnsi="Arial" w:cs="Arial"/>
          <w:sz w:val="20"/>
          <w:szCs w:val="22"/>
        </w:rPr>
      </w:pPr>
    </w:p>
    <w:p w:rsidR="002B35CA" w:rsidRDefault="002B35CA" w:rsidP="002B35CA">
      <w:pPr>
        <w:pStyle w:val="BullettedText"/>
        <w:numPr>
          <w:ilvl w:val="0"/>
          <w:numId w:val="0"/>
        </w:numPr>
        <w:ind w:left="900"/>
        <w:rPr>
          <w:sz w:val="18"/>
        </w:rPr>
      </w:pPr>
    </w:p>
    <w:p w:rsidR="002E25AC" w:rsidRDefault="002E25AC" w:rsidP="002B35CA">
      <w:pPr>
        <w:rPr>
          <w:rFonts w:ascii="Arial" w:hAnsi="Arial"/>
          <w:sz w:val="20"/>
        </w:rPr>
      </w:pPr>
    </w:p>
    <w:sectPr w:rsidR="002E25AC" w:rsidSect="00952E26">
      <w:headerReference w:type="default" r:id="rId13"/>
      <w:footerReference w:type="defaul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EEB" w:rsidRDefault="00A25EEB">
      <w:r>
        <w:separator/>
      </w:r>
    </w:p>
  </w:endnote>
  <w:endnote w:type="continuationSeparator" w:id="0">
    <w:p w:rsidR="00A25EEB" w:rsidRDefault="00A25E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sidR="00A91FFA">
      <w:rPr>
        <w:rStyle w:val="PageNumber"/>
        <w:rFonts w:ascii="Arial" w:hAnsi="Arial"/>
        <w:i/>
        <w:sz w:val="22"/>
      </w:rPr>
      <w:fldChar w:fldCharType="begin"/>
    </w:r>
    <w:r>
      <w:rPr>
        <w:rStyle w:val="PageNumber"/>
        <w:rFonts w:ascii="Arial" w:hAnsi="Arial"/>
        <w:i/>
        <w:sz w:val="22"/>
      </w:rPr>
      <w:instrText xml:space="preserve"> PAGE </w:instrText>
    </w:r>
    <w:r w:rsidR="00A91FFA">
      <w:rPr>
        <w:rStyle w:val="PageNumber"/>
        <w:rFonts w:ascii="Arial" w:hAnsi="Arial"/>
        <w:i/>
        <w:sz w:val="22"/>
      </w:rPr>
      <w:fldChar w:fldCharType="separate"/>
    </w:r>
    <w:r w:rsidR="009161A6">
      <w:rPr>
        <w:rStyle w:val="PageNumber"/>
        <w:rFonts w:ascii="Arial" w:hAnsi="Arial"/>
        <w:i/>
        <w:noProof/>
        <w:sz w:val="22"/>
      </w:rPr>
      <w:t>3</w:t>
    </w:r>
    <w:r w:rsidR="00A91FFA">
      <w:rPr>
        <w:rStyle w:val="PageNumber"/>
        <w:rFonts w:ascii="Arial" w:hAnsi="Arial"/>
        <w:i/>
        <w:sz w:val="22"/>
      </w:rPr>
      <w:fldChar w:fldCharType="end"/>
    </w:r>
    <w:r>
      <w:rPr>
        <w:rStyle w:val="PageNumber"/>
        <w:rFonts w:ascii="Arial" w:hAnsi="Arial"/>
        <w:i/>
        <w:sz w:val="22"/>
      </w:rPr>
      <w:tab/>
      <w:t>Boy Scouts of America</w:t>
    </w:r>
  </w:p>
  <w:p w:rsidR="001A6BF4" w:rsidRDefault="001A6B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t>**SESSION #**</w:t>
    </w:r>
    <w:r w:rsidR="003F49AC">
      <w:rPr>
        <w:rFonts w:ascii="Arial" w:hAnsi="Arial"/>
        <w:i/>
        <w:sz w:val="22"/>
      </w:rPr>
      <w:t xml:space="preserve">– </w:t>
    </w:r>
    <w:r w:rsidR="00A91FFA">
      <w:rPr>
        <w:rStyle w:val="PageNumber"/>
        <w:rFonts w:ascii="Arial" w:hAnsi="Arial"/>
        <w:i/>
        <w:sz w:val="22"/>
      </w:rPr>
      <w:fldChar w:fldCharType="begin"/>
    </w:r>
    <w:r w:rsidR="003F49AC">
      <w:rPr>
        <w:rStyle w:val="PageNumber"/>
        <w:rFonts w:ascii="Arial" w:hAnsi="Arial"/>
        <w:i/>
        <w:sz w:val="22"/>
      </w:rPr>
      <w:instrText xml:space="preserve"> PAGE </w:instrText>
    </w:r>
    <w:r w:rsidR="00A91FFA">
      <w:rPr>
        <w:rStyle w:val="PageNumber"/>
        <w:rFonts w:ascii="Arial" w:hAnsi="Arial"/>
        <w:i/>
        <w:sz w:val="22"/>
      </w:rPr>
      <w:fldChar w:fldCharType="separate"/>
    </w:r>
    <w:r w:rsidR="009161A6">
      <w:rPr>
        <w:rStyle w:val="PageNumber"/>
        <w:rFonts w:ascii="Arial" w:hAnsi="Arial"/>
        <w:i/>
        <w:noProof/>
        <w:sz w:val="22"/>
      </w:rPr>
      <w:t>1</w:t>
    </w:r>
    <w:r w:rsidR="00A91FFA">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rsidR="001A6BF4" w:rsidRDefault="001A6B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EEB" w:rsidRDefault="00A25EEB">
      <w:r>
        <w:separator/>
      </w:r>
    </w:p>
  </w:footnote>
  <w:footnote w:type="continuationSeparator" w:id="0">
    <w:p w:rsidR="00A25EEB" w:rsidRDefault="00A25E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8240" behindDoc="0" locked="0" layoutInCell="1" allowOverlap="1">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3115" cy="443865"/>
                  </a:xfrm>
                  <a:prstGeom prst="rect">
                    <a:avLst/>
                  </a:prstGeom>
                </pic:spPr>
              </pic:pic>
            </a:graphicData>
          </a:graphic>
        </wp:anchor>
      </w:drawing>
    </w:r>
    <w:r w:rsidR="001E160C">
      <w:rPr>
        <w:rFonts w:ascii="Arial" w:hAnsi="Arial"/>
        <w:i/>
        <w:sz w:val="22"/>
      </w:rPr>
      <w:t>Mentoring Youth Leaders</w:t>
    </w:r>
    <w:r>
      <w:rPr>
        <w:rFonts w:ascii="Arial" w:hAnsi="Arial"/>
        <w:i/>
        <w:sz w:val="22"/>
      </w:rPr>
      <w:tab/>
    </w:r>
    <w:r w:rsidR="001A6BF4">
      <w:rPr>
        <w:rFonts w:ascii="Arial" w:hAnsi="Arial"/>
        <w:i/>
        <w:sz w:val="22"/>
      </w:rPr>
      <w:tab/>
    </w:r>
    <w:r w:rsidR="001E160C">
      <w:rPr>
        <w:rFonts w:ascii="Arial" w:hAnsi="Arial"/>
        <w:i/>
        <w:sz w:val="22"/>
      </w:rPr>
      <w:t>Creating a Healthy Environment</w:t>
    </w:r>
  </w:p>
  <w:p w:rsidR="001A6BF4" w:rsidRDefault="001A6B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5">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6">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0">
    <w:nsid w:val="7F397EBE"/>
    <w:multiLevelType w:val="hybridMultilevel"/>
    <w:tmpl w:val="8B90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29"/>
  </w:num>
  <w:num w:numId="13">
    <w:abstractNumId w:val="15"/>
  </w:num>
  <w:num w:numId="14">
    <w:abstractNumId w:val="19"/>
  </w:num>
  <w:num w:numId="15">
    <w:abstractNumId w:val="16"/>
  </w:num>
  <w:num w:numId="16">
    <w:abstractNumId w:val="27"/>
  </w:num>
  <w:num w:numId="17">
    <w:abstractNumId w:val="11"/>
  </w:num>
  <w:num w:numId="18">
    <w:abstractNumId w:val="17"/>
  </w:num>
  <w:num w:numId="19">
    <w:abstractNumId w:val="28"/>
  </w:num>
  <w:num w:numId="20">
    <w:abstractNumId w:val="18"/>
  </w:num>
  <w:num w:numId="21">
    <w:abstractNumId w:val="13"/>
  </w:num>
  <w:num w:numId="22">
    <w:abstractNumId w:val="20"/>
  </w:num>
  <w:num w:numId="23">
    <w:abstractNumId w:val="25"/>
  </w:num>
  <w:num w:numId="24">
    <w:abstractNumId w:val="23"/>
  </w:num>
  <w:num w:numId="25">
    <w:abstractNumId w:val="24"/>
  </w:num>
  <w:num w:numId="26">
    <w:abstractNumId w:val="12"/>
  </w:num>
  <w:num w:numId="27">
    <w:abstractNumId w:val="22"/>
  </w:num>
  <w:num w:numId="28">
    <w:abstractNumId w:val="0"/>
  </w:num>
  <w:num w:numId="29">
    <w:abstractNumId w:val="21"/>
  </w:num>
  <w:num w:numId="30">
    <w:abstractNumId w:val="26"/>
  </w:num>
  <w:num w:numId="31">
    <w:abstractNumId w:val="3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rsids>
    <w:rsidRoot w:val="006E7540"/>
    <w:rsid w:val="00023E77"/>
    <w:rsid w:val="00031D8C"/>
    <w:rsid w:val="00044469"/>
    <w:rsid w:val="000723F5"/>
    <w:rsid w:val="000A6F85"/>
    <w:rsid w:val="000B4F2D"/>
    <w:rsid w:val="000C6FA6"/>
    <w:rsid w:val="000D27E9"/>
    <w:rsid w:val="000D659F"/>
    <w:rsid w:val="000F0AF4"/>
    <w:rsid w:val="00127F5D"/>
    <w:rsid w:val="001444FE"/>
    <w:rsid w:val="00182782"/>
    <w:rsid w:val="001915AD"/>
    <w:rsid w:val="001A6BF4"/>
    <w:rsid w:val="001B059D"/>
    <w:rsid w:val="001B1FB9"/>
    <w:rsid w:val="001B25F8"/>
    <w:rsid w:val="001C5959"/>
    <w:rsid w:val="001D0F3E"/>
    <w:rsid w:val="001D4070"/>
    <w:rsid w:val="001E160C"/>
    <w:rsid w:val="0020223C"/>
    <w:rsid w:val="002039B6"/>
    <w:rsid w:val="002055F1"/>
    <w:rsid w:val="00226110"/>
    <w:rsid w:val="00242BDB"/>
    <w:rsid w:val="002568B7"/>
    <w:rsid w:val="00287FB9"/>
    <w:rsid w:val="002A2920"/>
    <w:rsid w:val="002B35CA"/>
    <w:rsid w:val="002C5A30"/>
    <w:rsid w:val="002E25AC"/>
    <w:rsid w:val="002E3437"/>
    <w:rsid w:val="002F7384"/>
    <w:rsid w:val="002F7BBA"/>
    <w:rsid w:val="00323C5D"/>
    <w:rsid w:val="00362DB2"/>
    <w:rsid w:val="00396DF6"/>
    <w:rsid w:val="003C13B2"/>
    <w:rsid w:val="003D1325"/>
    <w:rsid w:val="003D1C1F"/>
    <w:rsid w:val="003E2F5A"/>
    <w:rsid w:val="003F1837"/>
    <w:rsid w:val="003F3504"/>
    <w:rsid w:val="003F49AC"/>
    <w:rsid w:val="00431EB3"/>
    <w:rsid w:val="00445C6A"/>
    <w:rsid w:val="00471C55"/>
    <w:rsid w:val="00476029"/>
    <w:rsid w:val="004B44AC"/>
    <w:rsid w:val="004B4941"/>
    <w:rsid w:val="004D61E4"/>
    <w:rsid w:val="00524626"/>
    <w:rsid w:val="00533DBC"/>
    <w:rsid w:val="00546787"/>
    <w:rsid w:val="00555C78"/>
    <w:rsid w:val="00595726"/>
    <w:rsid w:val="005C0D75"/>
    <w:rsid w:val="005D4361"/>
    <w:rsid w:val="005E2865"/>
    <w:rsid w:val="005F0E06"/>
    <w:rsid w:val="006230AA"/>
    <w:rsid w:val="00647C99"/>
    <w:rsid w:val="0069010F"/>
    <w:rsid w:val="00694825"/>
    <w:rsid w:val="006B38AD"/>
    <w:rsid w:val="006C1DF0"/>
    <w:rsid w:val="006D2810"/>
    <w:rsid w:val="006E7540"/>
    <w:rsid w:val="006F51DD"/>
    <w:rsid w:val="00700D05"/>
    <w:rsid w:val="007163F3"/>
    <w:rsid w:val="00722ED0"/>
    <w:rsid w:val="00752E01"/>
    <w:rsid w:val="00764874"/>
    <w:rsid w:val="00782953"/>
    <w:rsid w:val="0079742A"/>
    <w:rsid w:val="007B2028"/>
    <w:rsid w:val="007D0194"/>
    <w:rsid w:val="007D2E8D"/>
    <w:rsid w:val="007D3F69"/>
    <w:rsid w:val="007F00DD"/>
    <w:rsid w:val="00807B14"/>
    <w:rsid w:val="00814BCF"/>
    <w:rsid w:val="00845287"/>
    <w:rsid w:val="00852AEF"/>
    <w:rsid w:val="0088146E"/>
    <w:rsid w:val="008B2FDB"/>
    <w:rsid w:val="008F305D"/>
    <w:rsid w:val="00902AB3"/>
    <w:rsid w:val="00910407"/>
    <w:rsid w:val="009161A6"/>
    <w:rsid w:val="00917751"/>
    <w:rsid w:val="00917A27"/>
    <w:rsid w:val="0093759A"/>
    <w:rsid w:val="00940972"/>
    <w:rsid w:val="00943E98"/>
    <w:rsid w:val="00952E26"/>
    <w:rsid w:val="009A72A6"/>
    <w:rsid w:val="009A75C2"/>
    <w:rsid w:val="009B467D"/>
    <w:rsid w:val="009C5129"/>
    <w:rsid w:val="00A007C9"/>
    <w:rsid w:val="00A0778B"/>
    <w:rsid w:val="00A25EEB"/>
    <w:rsid w:val="00A51425"/>
    <w:rsid w:val="00A6249A"/>
    <w:rsid w:val="00A831CF"/>
    <w:rsid w:val="00A90869"/>
    <w:rsid w:val="00A91FFA"/>
    <w:rsid w:val="00B079ED"/>
    <w:rsid w:val="00B21DBF"/>
    <w:rsid w:val="00B43666"/>
    <w:rsid w:val="00B7760F"/>
    <w:rsid w:val="00BC7394"/>
    <w:rsid w:val="00BD50C9"/>
    <w:rsid w:val="00BF0117"/>
    <w:rsid w:val="00C02A0C"/>
    <w:rsid w:val="00C16EC6"/>
    <w:rsid w:val="00C45F4D"/>
    <w:rsid w:val="00C73698"/>
    <w:rsid w:val="00C74039"/>
    <w:rsid w:val="00C74A2B"/>
    <w:rsid w:val="00C77776"/>
    <w:rsid w:val="00C840CB"/>
    <w:rsid w:val="00C96D1C"/>
    <w:rsid w:val="00CB2AE3"/>
    <w:rsid w:val="00CC2207"/>
    <w:rsid w:val="00CC5A29"/>
    <w:rsid w:val="00CD11F6"/>
    <w:rsid w:val="00CF1967"/>
    <w:rsid w:val="00CF4169"/>
    <w:rsid w:val="00D05D15"/>
    <w:rsid w:val="00D52FA8"/>
    <w:rsid w:val="00D616B1"/>
    <w:rsid w:val="00D75E52"/>
    <w:rsid w:val="00D76C0B"/>
    <w:rsid w:val="00D92DF7"/>
    <w:rsid w:val="00DB7328"/>
    <w:rsid w:val="00DC019A"/>
    <w:rsid w:val="00DD0E7A"/>
    <w:rsid w:val="00DD659D"/>
    <w:rsid w:val="00DF05C0"/>
    <w:rsid w:val="00E00C21"/>
    <w:rsid w:val="00E033CA"/>
    <w:rsid w:val="00E06C06"/>
    <w:rsid w:val="00E21389"/>
    <w:rsid w:val="00E254E5"/>
    <w:rsid w:val="00E66AA9"/>
    <w:rsid w:val="00EC692E"/>
    <w:rsid w:val="00ED55FA"/>
    <w:rsid w:val="00EF72D7"/>
    <w:rsid w:val="00F057B4"/>
    <w:rsid w:val="00F2529D"/>
    <w:rsid w:val="00F61ED0"/>
    <w:rsid w:val="00F67350"/>
    <w:rsid w:val="00F84DF9"/>
    <w:rsid w:val="00F85DF8"/>
    <w:rsid w:val="00F902D5"/>
    <w:rsid w:val="00FA0519"/>
    <w:rsid w:val="00FD408D"/>
    <w:rsid w:val="00FD5BC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7D2E8D"/>
    <w:rPr>
      <w:sz w:val="24"/>
      <w:szCs w:val="24"/>
    </w:rPr>
  </w:style>
  <w:style w:type="paragraph" w:styleId="Heading1">
    <w:name w:val="heading 1"/>
    <w:basedOn w:val="Normal"/>
    <w:next w:val="Normal"/>
    <w:qFormat/>
    <w:rsid w:val="007D2E8D"/>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7D2E8D"/>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rsid w:val="007D2E8D"/>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rsid w:val="007D2E8D"/>
    <w:pPr>
      <w:keepNext/>
      <w:numPr>
        <w:ilvl w:val="3"/>
        <w:numId w:val="12"/>
      </w:numPr>
      <w:spacing w:before="240" w:after="60"/>
      <w:outlineLvl w:val="3"/>
    </w:pPr>
    <w:rPr>
      <w:b/>
      <w:bCs/>
      <w:sz w:val="28"/>
      <w:szCs w:val="28"/>
    </w:rPr>
  </w:style>
  <w:style w:type="paragraph" w:styleId="Heading5">
    <w:name w:val="heading 5"/>
    <w:basedOn w:val="Normal"/>
    <w:next w:val="Normal"/>
    <w:qFormat/>
    <w:rsid w:val="007D2E8D"/>
    <w:pPr>
      <w:numPr>
        <w:ilvl w:val="4"/>
        <w:numId w:val="12"/>
      </w:numPr>
      <w:spacing w:before="240" w:after="60"/>
      <w:outlineLvl w:val="4"/>
    </w:pPr>
    <w:rPr>
      <w:b/>
      <w:bCs/>
      <w:i/>
      <w:iCs/>
      <w:sz w:val="26"/>
      <w:szCs w:val="26"/>
    </w:rPr>
  </w:style>
  <w:style w:type="paragraph" w:styleId="Heading6">
    <w:name w:val="heading 6"/>
    <w:basedOn w:val="Normal"/>
    <w:next w:val="Normal"/>
    <w:qFormat/>
    <w:rsid w:val="007D2E8D"/>
    <w:pPr>
      <w:numPr>
        <w:ilvl w:val="5"/>
        <w:numId w:val="12"/>
      </w:numPr>
      <w:spacing w:before="240" w:after="60"/>
      <w:outlineLvl w:val="5"/>
    </w:pPr>
    <w:rPr>
      <w:b/>
      <w:bCs/>
      <w:sz w:val="22"/>
      <w:szCs w:val="22"/>
    </w:rPr>
  </w:style>
  <w:style w:type="paragraph" w:styleId="Heading7">
    <w:name w:val="heading 7"/>
    <w:basedOn w:val="Normal"/>
    <w:next w:val="Normal"/>
    <w:qFormat/>
    <w:rsid w:val="007D2E8D"/>
    <w:pPr>
      <w:numPr>
        <w:ilvl w:val="6"/>
        <w:numId w:val="12"/>
      </w:numPr>
      <w:spacing w:before="240" w:after="60"/>
      <w:outlineLvl w:val="6"/>
    </w:pPr>
  </w:style>
  <w:style w:type="paragraph" w:styleId="Heading8">
    <w:name w:val="heading 8"/>
    <w:basedOn w:val="Normal"/>
    <w:next w:val="Normal"/>
    <w:qFormat/>
    <w:rsid w:val="007D2E8D"/>
    <w:pPr>
      <w:numPr>
        <w:ilvl w:val="7"/>
        <w:numId w:val="12"/>
      </w:numPr>
      <w:spacing w:before="240" w:after="60"/>
      <w:outlineLvl w:val="7"/>
    </w:pPr>
    <w:rPr>
      <w:i/>
      <w:iCs/>
    </w:rPr>
  </w:style>
  <w:style w:type="paragraph" w:styleId="Heading9">
    <w:name w:val="heading 9"/>
    <w:basedOn w:val="Normal"/>
    <w:next w:val="Normal"/>
    <w:qFormat/>
    <w:rsid w:val="007D2E8D"/>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2E8D"/>
    <w:pPr>
      <w:tabs>
        <w:tab w:val="center" w:pos="4320"/>
        <w:tab w:val="right" w:pos="8640"/>
      </w:tabs>
    </w:pPr>
  </w:style>
  <w:style w:type="paragraph" w:styleId="Footer">
    <w:name w:val="footer"/>
    <w:basedOn w:val="Normal"/>
    <w:rsid w:val="007D2E8D"/>
    <w:pPr>
      <w:tabs>
        <w:tab w:val="center" w:pos="4320"/>
        <w:tab w:val="right" w:pos="8640"/>
      </w:tabs>
    </w:pPr>
  </w:style>
  <w:style w:type="character" w:styleId="PageNumber">
    <w:name w:val="page number"/>
    <w:basedOn w:val="DefaultParagraphFont"/>
    <w:rsid w:val="007D2E8D"/>
  </w:style>
  <w:style w:type="paragraph" w:styleId="BlockText">
    <w:name w:val="Block Text"/>
    <w:basedOn w:val="Normal"/>
    <w:rsid w:val="007D2E8D"/>
    <w:pPr>
      <w:spacing w:after="120"/>
      <w:ind w:left="1440" w:right="1440"/>
    </w:pPr>
  </w:style>
  <w:style w:type="paragraph" w:styleId="BodyText">
    <w:name w:val="Body Text"/>
    <w:basedOn w:val="Normal"/>
    <w:rsid w:val="007D2E8D"/>
    <w:pPr>
      <w:spacing w:after="120"/>
    </w:pPr>
  </w:style>
  <w:style w:type="paragraph" w:styleId="BodyText2">
    <w:name w:val="Body Text 2"/>
    <w:basedOn w:val="Normal"/>
    <w:rsid w:val="007D2E8D"/>
    <w:pPr>
      <w:spacing w:after="120" w:line="480" w:lineRule="auto"/>
    </w:pPr>
  </w:style>
  <w:style w:type="paragraph" w:styleId="BodyText3">
    <w:name w:val="Body Text 3"/>
    <w:basedOn w:val="Normal"/>
    <w:rsid w:val="007D2E8D"/>
    <w:pPr>
      <w:spacing w:after="120"/>
    </w:pPr>
    <w:rPr>
      <w:sz w:val="16"/>
      <w:szCs w:val="16"/>
    </w:rPr>
  </w:style>
  <w:style w:type="paragraph" w:styleId="BodyTextFirstIndent">
    <w:name w:val="Body Text First Indent"/>
    <w:basedOn w:val="BodyText"/>
    <w:rsid w:val="007D2E8D"/>
    <w:pPr>
      <w:ind w:firstLine="210"/>
    </w:pPr>
  </w:style>
  <w:style w:type="paragraph" w:styleId="BodyTextIndent">
    <w:name w:val="Body Text Indent"/>
    <w:basedOn w:val="Normal"/>
    <w:rsid w:val="007D2E8D"/>
    <w:pPr>
      <w:spacing w:after="120"/>
      <w:ind w:left="360"/>
    </w:pPr>
  </w:style>
  <w:style w:type="paragraph" w:styleId="BodyTextFirstIndent2">
    <w:name w:val="Body Text First Indent 2"/>
    <w:basedOn w:val="BodyTextIndent"/>
    <w:rsid w:val="007D2E8D"/>
    <w:pPr>
      <w:ind w:firstLine="210"/>
    </w:pPr>
  </w:style>
  <w:style w:type="paragraph" w:styleId="BodyTextIndent2">
    <w:name w:val="Body Text Indent 2"/>
    <w:basedOn w:val="Normal"/>
    <w:rsid w:val="007D2E8D"/>
    <w:pPr>
      <w:spacing w:after="120" w:line="480" w:lineRule="auto"/>
      <w:ind w:left="360"/>
    </w:pPr>
  </w:style>
  <w:style w:type="paragraph" w:styleId="BodyTextIndent3">
    <w:name w:val="Body Text Indent 3"/>
    <w:basedOn w:val="Normal"/>
    <w:rsid w:val="007D2E8D"/>
    <w:pPr>
      <w:spacing w:after="120"/>
      <w:ind w:left="360"/>
    </w:pPr>
    <w:rPr>
      <w:sz w:val="16"/>
      <w:szCs w:val="16"/>
    </w:rPr>
  </w:style>
  <w:style w:type="paragraph" w:styleId="Closing">
    <w:name w:val="Closing"/>
    <w:basedOn w:val="Normal"/>
    <w:rsid w:val="007D2E8D"/>
    <w:pPr>
      <w:ind w:left="4320"/>
    </w:pPr>
  </w:style>
  <w:style w:type="paragraph" w:styleId="Date">
    <w:name w:val="Date"/>
    <w:basedOn w:val="Normal"/>
    <w:next w:val="Normal"/>
    <w:rsid w:val="007D2E8D"/>
  </w:style>
  <w:style w:type="paragraph" w:styleId="E-mailSignature">
    <w:name w:val="E-mail Signature"/>
    <w:basedOn w:val="Normal"/>
    <w:semiHidden/>
    <w:rsid w:val="007D2E8D"/>
  </w:style>
  <w:style w:type="character" w:styleId="Emphasis">
    <w:name w:val="Emphasis"/>
    <w:qFormat/>
    <w:rsid w:val="007D2E8D"/>
    <w:rPr>
      <w:i/>
      <w:iCs/>
    </w:rPr>
  </w:style>
  <w:style w:type="paragraph" w:styleId="EnvelopeAddress">
    <w:name w:val="envelope address"/>
    <w:basedOn w:val="Normal"/>
    <w:rsid w:val="007D2E8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D2E8D"/>
    <w:rPr>
      <w:rFonts w:ascii="Arial" w:hAnsi="Arial" w:cs="Arial"/>
      <w:sz w:val="20"/>
      <w:szCs w:val="20"/>
    </w:rPr>
  </w:style>
  <w:style w:type="character" w:styleId="FollowedHyperlink">
    <w:name w:val="FollowedHyperlink"/>
    <w:rsid w:val="007D2E8D"/>
    <w:rPr>
      <w:color w:val="800080"/>
      <w:u w:val="single"/>
    </w:rPr>
  </w:style>
  <w:style w:type="character" w:styleId="HTMLAcronym">
    <w:name w:val="HTML Acronym"/>
    <w:basedOn w:val="DefaultParagraphFont"/>
    <w:semiHidden/>
    <w:rsid w:val="007D2E8D"/>
  </w:style>
  <w:style w:type="paragraph" w:styleId="HTMLAddress">
    <w:name w:val="HTML Address"/>
    <w:basedOn w:val="Normal"/>
    <w:semiHidden/>
    <w:rsid w:val="007D2E8D"/>
    <w:rPr>
      <w:i/>
      <w:iCs/>
    </w:rPr>
  </w:style>
  <w:style w:type="character" w:styleId="HTMLCite">
    <w:name w:val="HTML Cite"/>
    <w:semiHidden/>
    <w:rsid w:val="007D2E8D"/>
    <w:rPr>
      <w:i/>
      <w:iCs/>
    </w:rPr>
  </w:style>
  <w:style w:type="character" w:styleId="HTMLCode">
    <w:name w:val="HTML Code"/>
    <w:semiHidden/>
    <w:rsid w:val="007D2E8D"/>
    <w:rPr>
      <w:rFonts w:ascii="Courier New" w:hAnsi="Courier New" w:cs="Courier New"/>
      <w:sz w:val="20"/>
      <w:szCs w:val="20"/>
    </w:rPr>
  </w:style>
  <w:style w:type="character" w:styleId="HTMLDefinition">
    <w:name w:val="HTML Definition"/>
    <w:semiHidden/>
    <w:rsid w:val="007D2E8D"/>
    <w:rPr>
      <w:i/>
      <w:iCs/>
    </w:rPr>
  </w:style>
  <w:style w:type="character" w:styleId="HTMLKeyboard">
    <w:name w:val="HTML Keyboard"/>
    <w:semiHidden/>
    <w:rsid w:val="007D2E8D"/>
    <w:rPr>
      <w:rFonts w:ascii="Courier New" w:hAnsi="Courier New" w:cs="Courier New"/>
      <w:sz w:val="20"/>
      <w:szCs w:val="20"/>
    </w:rPr>
  </w:style>
  <w:style w:type="paragraph" w:styleId="HTMLPreformatted">
    <w:name w:val="HTML Preformatted"/>
    <w:basedOn w:val="Normal"/>
    <w:semiHidden/>
    <w:rsid w:val="007D2E8D"/>
    <w:rPr>
      <w:rFonts w:ascii="Courier New" w:hAnsi="Courier New" w:cs="Courier New"/>
      <w:sz w:val="20"/>
      <w:szCs w:val="20"/>
    </w:rPr>
  </w:style>
  <w:style w:type="character" w:styleId="HTMLSample">
    <w:name w:val="HTML Sample"/>
    <w:semiHidden/>
    <w:rsid w:val="007D2E8D"/>
    <w:rPr>
      <w:rFonts w:ascii="Courier New" w:hAnsi="Courier New" w:cs="Courier New"/>
    </w:rPr>
  </w:style>
  <w:style w:type="character" w:styleId="HTMLTypewriter">
    <w:name w:val="HTML Typewriter"/>
    <w:semiHidden/>
    <w:rsid w:val="007D2E8D"/>
    <w:rPr>
      <w:rFonts w:ascii="Courier New" w:hAnsi="Courier New" w:cs="Courier New"/>
      <w:sz w:val="20"/>
      <w:szCs w:val="20"/>
    </w:rPr>
  </w:style>
  <w:style w:type="character" w:styleId="HTMLVariable">
    <w:name w:val="HTML Variable"/>
    <w:semiHidden/>
    <w:rsid w:val="007D2E8D"/>
    <w:rPr>
      <w:i/>
      <w:iCs/>
    </w:rPr>
  </w:style>
  <w:style w:type="character" w:styleId="Hyperlink">
    <w:name w:val="Hyperlink"/>
    <w:uiPriority w:val="99"/>
    <w:rsid w:val="007D2E8D"/>
    <w:rPr>
      <w:color w:val="0000FF"/>
      <w:u w:val="single"/>
    </w:rPr>
  </w:style>
  <w:style w:type="character" w:styleId="LineNumber">
    <w:name w:val="line number"/>
    <w:basedOn w:val="DefaultParagraphFont"/>
    <w:rsid w:val="007D2E8D"/>
  </w:style>
  <w:style w:type="paragraph" w:styleId="List">
    <w:name w:val="List"/>
    <w:basedOn w:val="Normal"/>
    <w:rsid w:val="007D2E8D"/>
    <w:pPr>
      <w:ind w:left="360" w:hanging="360"/>
    </w:pPr>
  </w:style>
  <w:style w:type="paragraph" w:styleId="List2">
    <w:name w:val="List 2"/>
    <w:basedOn w:val="Normal"/>
    <w:rsid w:val="007D2E8D"/>
    <w:pPr>
      <w:ind w:left="720" w:hanging="360"/>
    </w:pPr>
  </w:style>
  <w:style w:type="paragraph" w:styleId="List3">
    <w:name w:val="List 3"/>
    <w:basedOn w:val="Normal"/>
    <w:rsid w:val="007D2E8D"/>
    <w:pPr>
      <w:ind w:left="1080" w:hanging="360"/>
    </w:pPr>
  </w:style>
  <w:style w:type="paragraph" w:styleId="List4">
    <w:name w:val="List 4"/>
    <w:basedOn w:val="Normal"/>
    <w:rsid w:val="007D2E8D"/>
    <w:pPr>
      <w:ind w:left="1440" w:hanging="360"/>
    </w:pPr>
  </w:style>
  <w:style w:type="paragraph" w:styleId="List5">
    <w:name w:val="List 5"/>
    <w:basedOn w:val="Normal"/>
    <w:rsid w:val="007D2E8D"/>
    <w:pPr>
      <w:ind w:left="1800" w:hanging="360"/>
    </w:pPr>
  </w:style>
  <w:style w:type="paragraph" w:styleId="ListBullet">
    <w:name w:val="List Bullet"/>
    <w:basedOn w:val="Normal"/>
    <w:autoRedefine/>
    <w:rsid w:val="007D2E8D"/>
    <w:pPr>
      <w:numPr>
        <w:numId w:val="2"/>
      </w:numPr>
    </w:pPr>
  </w:style>
  <w:style w:type="paragraph" w:styleId="ListBullet2">
    <w:name w:val="List Bullet 2"/>
    <w:basedOn w:val="Normal"/>
    <w:autoRedefine/>
    <w:rsid w:val="007D2E8D"/>
    <w:pPr>
      <w:numPr>
        <w:numId w:val="3"/>
      </w:numPr>
    </w:pPr>
  </w:style>
  <w:style w:type="paragraph" w:styleId="ListBullet3">
    <w:name w:val="List Bullet 3"/>
    <w:basedOn w:val="Normal"/>
    <w:autoRedefine/>
    <w:rsid w:val="007D2E8D"/>
    <w:pPr>
      <w:numPr>
        <w:numId w:val="4"/>
      </w:numPr>
    </w:pPr>
  </w:style>
  <w:style w:type="paragraph" w:styleId="ListBullet4">
    <w:name w:val="List Bullet 4"/>
    <w:basedOn w:val="Normal"/>
    <w:autoRedefine/>
    <w:rsid w:val="007D2E8D"/>
    <w:pPr>
      <w:numPr>
        <w:numId w:val="5"/>
      </w:numPr>
    </w:pPr>
  </w:style>
  <w:style w:type="paragraph" w:styleId="ListBullet5">
    <w:name w:val="List Bullet 5"/>
    <w:basedOn w:val="Normal"/>
    <w:autoRedefine/>
    <w:rsid w:val="007D2E8D"/>
    <w:pPr>
      <w:numPr>
        <w:numId w:val="6"/>
      </w:numPr>
    </w:pPr>
  </w:style>
  <w:style w:type="paragraph" w:styleId="ListContinue">
    <w:name w:val="List Continue"/>
    <w:basedOn w:val="Normal"/>
    <w:rsid w:val="007D2E8D"/>
    <w:pPr>
      <w:spacing w:after="120"/>
      <w:ind w:left="360"/>
    </w:pPr>
  </w:style>
  <w:style w:type="paragraph" w:styleId="ListContinue2">
    <w:name w:val="List Continue 2"/>
    <w:basedOn w:val="Normal"/>
    <w:rsid w:val="007D2E8D"/>
    <w:pPr>
      <w:spacing w:after="120"/>
      <w:ind w:left="720"/>
    </w:pPr>
  </w:style>
  <w:style w:type="paragraph" w:styleId="ListContinue3">
    <w:name w:val="List Continue 3"/>
    <w:basedOn w:val="Normal"/>
    <w:rsid w:val="007D2E8D"/>
    <w:pPr>
      <w:spacing w:after="120"/>
      <w:ind w:left="1080"/>
    </w:pPr>
  </w:style>
  <w:style w:type="paragraph" w:styleId="ListContinue4">
    <w:name w:val="List Continue 4"/>
    <w:basedOn w:val="Normal"/>
    <w:rsid w:val="007D2E8D"/>
    <w:pPr>
      <w:spacing w:after="120"/>
      <w:ind w:left="1440"/>
    </w:pPr>
  </w:style>
  <w:style w:type="paragraph" w:styleId="ListContinue5">
    <w:name w:val="List Continue 5"/>
    <w:basedOn w:val="Normal"/>
    <w:rsid w:val="007D2E8D"/>
    <w:pPr>
      <w:spacing w:after="120"/>
      <w:ind w:left="1800"/>
    </w:pPr>
  </w:style>
  <w:style w:type="paragraph" w:styleId="ListNumber">
    <w:name w:val="List Number"/>
    <w:basedOn w:val="Normal"/>
    <w:rsid w:val="007D2E8D"/>
    <w:pPr>
      <w:numPr>
        <w:numId w:val="7"/>
      </w:numPr>
    </w:pPr>
  </w:style>
  <w:style w:type="paragraph" w:styleId="ListNumber2">
    <w:name w:val="List Number 2"/>
    <w:basedOn w:val="Normal"/>
    <w:rsid w:val="007D2E8D"/>
    <w:pPr>
      <w:numPr>
        <w:numId w:val="8"/>
      </w:numPr>
    </w:pPr>
  </w:style>
  <w:style w:type="paragraph" w:styleId="ListNumber3">
    <w:name w:val="List Number 3"/>
    <w:basedOn w:val="Normal"/>
    <w:rsid w:val="007D2E8D"/>
    <w:pPr>
      <w:numPr>
        <w:numId w:val="9"/>
      </w:numPr>
    </w:pPr>
  </w:style>
  <w:style w:type="paragraph" w:styleId="ListNumber4">
    <w:name w:val="List Number 4"/>
    <w:basedOn w:val="Normal"/>
    <w:rsid w:val="007D2E8D"/>
    <w:pPr>
      <w:numPr>
        <w:numId w:val="10"/>
      </w:numPr>
    </w:pPr>
  </w:style>
  <w:style w:type="paragraph" w:styleId="ListNumber5">
    <w:name w:val="List Number 5"/>
    <w:basedOn w:val="Normal"/>
    <w:rsid w:val="007D2E8D"/>
    <w:pPr>
      <w:numPr>
        <w:numId w:val="11"/>
      </w:numPr>
    </w:pPr>
  </w:style>
  <w:style w:type="paragraph" w:styleId="MessageHeader">
    <w:name w:val="Message Header"/>
    <w:basedOn w:val="Normal"/>
    <w:rsid w:val="007D2E8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7D2E8D"/>
  </w:style>
  <w:style w:type="paragraph" w:styleId="NormalIndent">
    <w:name w:val="Normal Indent"/>
    <w:basedOn w:val="Normal"/>
    <w:rsid w:val="007D2E8D"/>
    <w:pPr>
      <w:ind w:left="720"/>
    </w:pPr>
  </w:style>
  <w:style w:type="paragraph" w:styleId="NoteHeading">
    <w:name w:val="Note Heading"/>
    <w:basedOn w:val="Normal"/>
    <w:next w:val="Normal"/>
    <w:rsid w:val="007D2E8D"/>
  </w:style>
  <w:style w:type="paragraph" w:styleId="PlainText">
    <w:name w:val="Plain Text"/>
    <w:basedOn w:val="Normal"/>
    <w:rsid w:val="007D2E8D"/>
    <w:rPr>
      <w:rFonts w:ascii="Courier New" w:hAnsi="Courier New" w:cs="Courier New"/>
      <w:sz w:val="20"/>
      <w:szCs w:val="20"/>
    </w:rPr>
  </w:style>
  <w:style w:type="paragraph" w:styleId="Salutation">
    <w:name w:val="Salutation"/>
    <w:basedOn w:val="Normal"/>
    <w:next w:val="Normal"/>
    <w:rsid w:val="007D2E8D"/>
  </w:style>
  <w:style w:type="paragraph" w:styleId="Signature">
    <w:name w:val="Signature"/>
    <w:basedOn w:val="Normal"/>
    <w:rsid w:val="007D2E8D"/>
    <w:pPr>
      <w:ind w:left="4320"/>
    </w:pPr>
  </w:style>
  <w:style w:type="character" w:styleId="Strong">
    <w:name w:val="Strong"/>
    <w:qFormat/>
    <w:rsid w:val="007D2E8D"/>
    <w:rPr>
      <w:b/>
      <w:bCs/>
    </w:rPr>
  </w:style>
  <w:style w:type="paragraph" w:styleId="Subtitle">
    <w:name w:val="Subtitle"/>
    <w:basedOn w:val="Normal"/>
    <w:qFormat/>
    <w:rsid w:val="007D2E8D"/>
    <w:pPr>
      <w:spacing w:after="60"/>
      <w:jc w:val="center"/>
      <w:outlineLvl w:val="1"/>
    </w:pPr>
    <w:rPr>
      <w:rFonts w:ascii="Arial" w:hAnsi="Arial" w:cs="Arial"/>
    </w:rPr>
  </w:style>
  <w:style w:type="paragraph" w:styleId="Title">
    <w:name w:val="Title"/>
    <w:basedOn w:val="Normal"/>
    <w:qFormat/>
    <w:rsid w:val="007D2E8D"/>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rsid w:val="007D2E8D"/>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sid w:val="007D2E8D"/>
    <w:rPr>
      <w:rFonts w:ascii="Arial" w:hAnsi="Arial" w:cs="Arial"/>
      <w:b/>
      <w:sz w:val="22"/>
      <w:szCs w:val="22"/>
    </w:rPr>
  </w:style>
  <w:style w:type="paragraph" w:customStyle="1" w:styleId="SessionTitle">
    <w:name w:val="Session Title"/>
    <w:basedOn w:val="Normal"/>
    <w:rsid w:val="007D2E8D"/>
    <w:pPr>
      <w:shd w:val="clear" w:color="auto" w:fill="000000"/>
      <w:jc w:val="right"/>
    </w:pPr>
    <w:rPr>
      <w:rFonts w:ascii="Arial" w:hAnsi="Arial" w:cs="Arial"/>
      <w:b/>
      <w:caps/>
      <w:color w:val="FFFFFF"/>
      <w:sz w:val="48"/>
      <w:szCs w:val="48"/>
    </w:rPr>
  </w:style>
  <w:style w:type="paragraph" w:customStyle="1" w:styleId="SessionNumber">
    <w:name w:val="Session Number"/>
    <w:basedOn w:val="Normal"/>
    <w:rsid w:val="007D2E8D"/>
    <w:rPr>
      <w:rFonts w:ascii="Arial" w:hAnsi="Arial" w:cs="Arial"/>
      <w:b/>
      <w:color w:val="FFFFFF"/>
      <w:sz w:val="88"/>
      <w:szCs w:val="88"/>
    </w:rPr>
  </w:style>
  <w:style w:type="paragraph" w:customStyle="1" w:styleId="Body">
    <w:name w:val="Body"/>
    <w:basedOn w:val="Normal"/>
    <w:rsid w:val="007D2E8D"/>
    <w:pPr>
      <w:spacing w:after="240"/>
    </w:pPr>
    <w:rPr>
      <w:rFonts w:ascii="Arial" w:hAnsi="Arial" w:cs="Arial"/>
      <w:sz w:val="22"/>
      <w:szCs w:val="22"/>
    </w:rPr>
  </w:style>
  <w:style w:type="paragraph" w:customStyle="1" w:styleId="TrainerTipText">
    <w:name w:val="Trainer Tip Text"/>
    <w:basedOn w:val="Normal"/>
    <w:rsid w:val="007D2E8D"/>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sid w:val="007D2E8D"/>
    <w:rPr>
      <w:b/>
      <w:i/>
    </w:rPr>
  </w:style>
  <w:style w:type="character" w:customStyle="1" w:styleId="TrainerTipTextChar">
    <w:name w:val="Trainer Tip Text Char"/>
    <w:rsid w:val="007D2E8D"/>
    <w:rPr>
      <w:rFonts w:ascii="Arial" w:hAnsi="Arial" w:cs="Arial"/>
      <w:noProof w:val="0"/>
      <w:sz w:val="22"/>
      <w:szCs w:val="22"/>
      <w:lang w:val="en-US" w:eastAsia="en-US" w:bidi="ar-SA"/>
    </w:rPr>
  </w:style>
  <w:style w:type="character" w:customStyle="1" w:styleId="TrainerTipTitleChar">
    <w:name w:val="Trainer Tip Title Char"/>
    <w:rsid w:val="007D2E8D"/>
    <w:rPr>
      <w:rFonts w:ascii="Arial" w:hAnsi="Arial" w:cs="Arial"/>
      <w:b/>
      <w:i/>
      <w:noProof w:val="0"/>
      <w:sz w:val="22"/>
      <w:szCs w:val="22"/>
      <w:lang w:val="en-US" w:eastAsia="en-US" w:bidi="ar-SA"/>
    </w:rPr>
  </w:style>
  <w:style w:type="paragraph" w:customStyle="1" w:styleId="HeaderandFooter">
    <w:name w:val="Header and Footer"/>
    <w:basedOn w:val="Header"/>
    <w:rsid w:val="007D2E8D"/>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rsid w:val="007D2E8D"/>
    <w:pPr>
      <w:spacing w:after="240"/>
      <w:ind w:left="1440"/>
    </w:pPr>
    <w:rPr>
      <w:rFonts w:ascii="Arial" w:hAnsi="Arial" w:cs="Arial"/>
      <w:sz w:val="22"/>
      <w:szCs w:val="22"/>
    </w:rPr>
  </w:style>
  <w:style w:type="paragraph" w:styleId="BalloonText">
    <w:name w:val="Balloon Text"/>
    <w:basedOn w:val="Normal"/>
    <w:semiHidden/>
    <w:rsid w:val="007D2E8D"/>
    <w:rPr>
      <w:rFonts w:ascii="Tahoma" w:hAnsi="Tahoma" w:cs="Tahoma"/>
      <w:sz w:val="16"/>
      <w:szCs w:val="16"/>
    </w:rPr>
  </w:style>
  <w:style w:type="paragraph" w:customStyle="1" w:styleId="SyllabusHeader">
    <w:name w:val="Syllabus Header"/>
    <w:basedOn w:val="Normal"/>
    <w:rsid w:val="007D2E8D"/>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rsid w:val="007D2E8D"/>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rsid w:val="007D2E8D"/>
    <w:pPr>
      <w:tabs>
        <w:tab w:val="left" w:pos="1080"/>
      </w:tabs>
      <w:spacing w:after="220"/>
      <w:ind w:left="1080" w:hanging="1080"/>
    </w:pPr>
    <w:rPr>
      <w:rFonts w:ascii="Arial" w:hAnsi="Arial" w:cs="Arial"/>
      <w:sz w:val="22"/>
      <w:szCs w:val="22"/>
    </w:rPr>
  </w:style>
  <w:style w:type="paragraph" w:customStyle="1" w:styleId="Header2">
    <w:name w:val="Header 2"/>
    <w:basedOn w:val="Normal"/>
    <w:rsid w:val="007D2E8D"/>
    <w:pPr>
      <w:tabs>
        <w:tab w:val="right" w:pos="9360"/>
      </w:tabs>
      <w:spacing w:after="220"/>
    </w:pPr>
    <w:rPr>
      <w:rFonts w:ascii="Arial" w:hAnsi="Arial" w:cs="Arial"/>
      <w:b/>
      <w:sz w:val="22"/>
      <w:szCs w:val="22"/>
    </w:rPr>
  </w:style>
  <w:style w:type="character" w:customStyle="1" w:styleId="Header2Char">
    <w:name w:val="Header 2 Char"/>
    <w:rsid w:val="007D2E8D"/>
    <w:rPr>
      <w:rFonts w:ascii="Arial" w:hAnsi="Arial" w:cs="Arial"/>
      <w:b/>
      <w:noProof w:val="0"/>
      <w:sz w:val="22"/>
      <w:szCs w:val="22"/>
      <w:lang w:val="en-US" w:eastAsia="en-US" w:bidi="ar-SA"/>
    </w:rPr>
  </w:style>
  <w:style w:type="paragraph" w:customStyle="1" w:styleId="ABLOCKPARA">
    <w:name w:val="A BLOCK PARA"/>
    <w:basedOn w:val="Normal"/>
    <w:rsid w:val="007D2E8D"/>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uting.org/scoutsource/HealthandSafety/GSS/toc.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bsa.org//uploads/publications/FOG-2013c.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a-bsa.org//uploads/publications/GOA-2012.pdf" TargetMode="External"/><Relationship Id="rId4" Type="http://schemas.openxmlformats.org/officeDocument/2006/relationships/settings" Target="settings.xml"/><Relationship Id="rId9" Type="http://schemas.openxmlformats.org/officeDocument/2006/relationships/hyperlink" Target="http://www.oa-bsa.org//uploads/publications/lodgeadviserhandbook-2012.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087C9-4D6A-4EF3-9506-DBD90AF7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8960</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Owner</cp:lastModifiedBy>
  <cp:revision>4</cp:revision>
  <cp:lastPrinted>2014-12-26T23:39:00Z</cp:lastPrinted>
  <dcterms:created xsi:type="dcterms:W3CDTF">2015-05-08T22:07:00Z</dcterms:created>
  <dcterms:modified xsi:type="dcterms:W3CDTF">2015-05-08T22:25:00Z</dcterms:modified>
</cp:coreProperties>
</file>